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08021" w14:textId="77777777" w:rsidR="008A1AFF" w:rsidRDefault="008A1AFF" w:rsidP="004D2BD7"/>
    <w:p w14:paraId="63403592" w14:textId="77777777" w:rsidR="008A1AFF" w:rsidRDefault="008A1AFF"/>
    <w:p w14:paraId="1DDF4A86" w14:textId="2AA0055A" w:rsidR="008A1AFF" w:rsidRPr="00C37B78" w:rsidRDefault="008A1AFF" w:rsidP="00C37B78">
      <w:pPr>
        <w:rPr>
          <w:rFonts w:ascii="Arial" w:hAnsi="Arial" w:cs="Arial"/>
          <w:b/>
          <w:szCs w:val="28"/>
        </w:rPr>
      </w:pPr>
      <w:r w:rsidRPr="00C37B78">
        <w:rPr>
          <w:rFonts w:ascii="Arial" w:hAnsi="Arial" w:cs="Arial"/>
          <w:b/>
          <w:szCs w:val="28"/>
        </w:rPr>
        <w:t>Invitation to Tender</w:t>
      </w:r>
      <w:r w:rsidR="00C37B78" w:rsidRPr="00C37B78">
        <w:rPr>
          <w:rFonts w:ascii="Arial" w:hAnsi="Arial" w:cs="Arial"/>
          <w:b/>
          <w:szCs w:val="28"/>
        </w:rPr>
        <w:t>: Association of Senior Children’s and Education Librarians</w:t>
      </w:r>
      <w:r w:rsidR="00E46285">
        <w:rPr>
          <w:rFonts w:ascii="Arial" w:hAnsi="Arial" w:cs="Arial"/>
          <w:b/>
          <w:szCs w:val="28"/>
        </w:rPr>
        <w:t xml:space="preserve"> (ASCEL)</w:t>
      </w:r>
    </w:p>
    <w:p w14:paraId="1A3AA630" w14:textId="77777777" w:rsidR="00D97D7E" w:rsidRPr="00C37B78" w:rsidRDefault="00D97D7E" w:rsidP="00C37B78">
      <w:pPr>
        <w:rPr>
          <w:rFonts w:ascii="Arial" w:hAnsi="Arial" w:cs="Arial"/>
          <w:b/>
          <w:szCs w:val="28"/>
        </w:rPr>
      </w:pPr>
    </w:p>
    <w:p w14:paraId="283A3A60" w14:textId="0F3D57AC" w:rsidR="00D97D7E" w:rsidRDefault="00E46285" w:rsidP="00C37B78">
      <w:pPr>
        <w:rPr>
          <w:rFonts w:ascii="Arial" w:hAnsi="Arial" w:cs="Arial"/>
          <w:b/>
          <w:szCs w:val="28"/>
        </w:rPr>
      </w:pPr>
      <w:r>
        <w:rPr>
          <w:rFonts w:ascii="Arial" w:hAnsi="Arial" w:cs="Arial"/>
          <w:b/>
          <w:szCs w:val="28"/>
        </w:rPr>
        <w:t xml:space="preserve">Title: </w:t>
      </w:r>
      <w:r w:rsidR="00A46E6B">
        <w:rPr>
          <w:rFonts w:ascii="Arial" w:hAnsi="Arial" w:cs="Arial"/>
          <w:b/>
          <w:szCs w:val="28"/>
        </w:rPr>
        <w:t xml:space="preserve">Developing a </w:t>
      </w:r>
      <w:r w:rsidR="005D48E7">
        <w:rPr>
          <w:rFonts w:ascii="Arial" w:hAnsi="Arial" w:cs="Arial"/>
          <w:b/>
          <w:szCs w:val="28"/>
        </w:rPr>
        <w:t xml:space="preserve">Library </w:t>
      </w:r>
      <w:r w:rsidR="00A46E6B">
        <w:rPr>
          <w:rFonts w:ascii="Arial" w:hAnsi="Arial" w:cs="Arial"/>
          <w:b/>
          <w:szCs w:val="28"/>
        </w:rPr>
        <w:t>Toolkit</w:t>
      </w:r>
      <w:r w:rsidR="005D48E7">
        <w:rPr>
          <w:rFonts w:ascii="Arial" w:hAnsi="Arial" w:cs="Arial"/>
          <w:b/>
          <w:szCs w:val="28"/>
        </w:rPr>
        <w:t xml:space="preserve"> of Resources to Promote Good Health and Wellbeing in Children Aged 5-11 Years </w:t>
      </w:r>
      <w:r w:rsidR="00A46E6B">
        <w:rPr>
          <w:rFonts w:ascii="Arial" w:hAnsi="Arial" w:cs="Arial"/>
          <w:b/>
          <w:szCs w:val="28"/>
        </w:rPr>
        <w:t xml:space="preserve"> </w:t>
      </w:r>
    </w:p>
    <w:p w14:paraId="18EF2A8C" w14:textId="77777777" w:rsidR="00A46E6B" w:rsidRPr="00C37B78" w:rsidRDefault="00A46E6B" w:rsidP="00C37B78">
      <w:pPr>
        <w:rPr>
          <w:rFonts w:ascii="Arial" w:hAnsi="Arial" w:cs="Arial"/>
          <w:b/>
          <w:szCs w:val="28"/>
        </w:rPr>
      </w:pPr>
    </w:p>
    <w:p w14:paraId="5CDE3011" w14:textId="25FBD04B" w:rsidR="00D97D7E" w:rsidRPr="00C37B78" w:rsidRDefault="00D97D7E" w:rsidP="00C37B78">
      <w:pPr>
        <w:rPr>
          <w:rFonts w:ascii="Arial" w:hAnsi="Arial" w:cs="Arial"/>
          <w:b/>
          <w:szCs w:val="28"/>
        </w:rPr>
      </w:pPr>
      <w:r w:rsidRPr="00C37B78">
        <w:rPr>
          <w:rFonts w:ascii="Arial" w:hAnsi="Arial" w:cs="Arial"/>
          <w:b/>
          <w:szCs w:val="28"/>
        </w:rPr>
        <w:t>Deadline</w:t>
      </w:r>
      <w:r w:rsidR="00EC6744" w:rsidRPr="00C37B78">
        <w:rPr>
          <w:rFonts w:ascii="Arial" w:hAnsi="Arial" w:cs="Arial"/>
          <w:b/>
          <w:szCs w:val="28"/>
        </w:rPr>
        <w:t xml:space="preserve"> for </w:t>
      </w:r>
      <w:r w:rsidR="00C37B78">
        <w:rPr>
          <w:rFonts w:ascii="Arial" w:hAnsi="Arial" w:cs="Arial"/>
          <w:b/>
          <w:szCs w:val="28"/>
        </w:rPr>
        <w:t xml:space="preserve">receipt of proposals: 5pm on </w:t>
      </w:r>
      <w:r w:rsidR="005F47B3">
        <w:rPr>
          <w:rFonts w:ascii="Arial" w:hAnsi="Arial" w:cs="Arial"/>
          <w:b/>
          <w:szCs w:val="28"/>
        </w:rPr>
        <w:t>Friday 12 January</w:t>
      </w:r>
      <w:r w:rsidR="00C37B78">
        <w:rPr>
          <w:rFonts w:ascii="Arial" w:hAnsi="Arial" w:cs="Arial"/>
          <w:b/>
          <w:szCs w:val="28"/>
        </w:rPr>
        <w:t xml:space="preserve">, </w:t>
      </w:r>
      <w:r w:rsidR="00EC6744" w:rsidRPr="00C37B78">
        <w:rPr>
          <w:rFonts w:ascii="Arial" w:hAnsi="Arial" w:cs="Arial"/>
          <w:b/>
          <w:szCs w:val="28"/>
        </w:rPr>
        <w:t>2017</w:t>
      </w:r>
    </w:p>
    <w:p w14:paraId="52E6E90C" w14:textId="77777777" w:rsidR="00D97D7E" w:rsidRDefault="00D97D7E" w:rsidP="00D97D7E">
      <w:pPr>
        <w:rPr>
          <w:rFonts w:ascii="Arial" w:hAnsi="Arial" w:cs="Arial"/>
          <w:b/>
          <w:sz w:val="28"/>
          <w:szCs w:val="28"/>
        </w:rPr>
      </w:pPr>
    </w:p>
    <w:p w14:paraId="7F874846" w14:textId="77777777" w:rsidR="00D97D7E" w:rsidRDefault="00D97D7E" w:rsidP="00D97D7E">
      <w:pPr>
        <w:rPr>
          <w:rFonts w:ascii="Arial" w:hAnsi="Arial" w:cs="Arial"/>
          <w:b/>
          <w:sz w:val="28"/>
          <w:szCs w:val="28"/>
        </w:rPr>
      </w:pPr>
    </w:p>
    <w:p w14:paraId="03EC9A3F" w14:textId="77777777" w:rsidR="00EC6744" w:rsidRPr="00AA58C3" w:rsidRDefault="00EC6744" w:rsidP="00AA58C3">
      <w:pPr>
        <w:rPr>
          <w:rFonts w:ascii="Arial" w:hAnsi="Arial" w:cs="Arial"/>
          <w:b/>
        </w:rPr>
      </w:pPr>
      <w:r w:rsidRPr="00AA58C3">
        <w:rPr>
          <w:rFonts w:ascii="Arial" w:hAnsi="Arial" w:cs="Arial"/>
          <w:b/>
        </w:rPr>
        <w:t>Summary</w:t>
      </w:r>
    </w:p>
    <w:p w14:paraId="26E61D42" w14:textId="77777777" w:rsidR="00EC6744" w:rsidRDefault="00EC6744" w:rsidP="00EC6744">
      <w:pPr>
        <w:rPr>
          <w:rFonts w:ascii="Arial" w:hAnsi="Arial" w:cs="Arial"/>
          <w:sz w:val="22"/>
          <w:szCs w:val="22"/>
        </w:rPr>
      </w:pPr>
    </w:p>
    <w:p w14:paraId="64FD338F" w14:textId="4B20B273" w:rsidR="00EC6744" w:rsidRPr="00EC6744" w:rsidRDefault="00EC6744" w:rsidP="00BE6909">
      <w:pPr>
        <w:rPr>
          <w:rFonts w:ascii="Arial" w:hAnsi="Arial" w:cs="Arial"/>
          <w:b/>
          <w:sz w:val="28"/>
        </w:rPr>
      </w:pPr>
      <w:r w:rsidRPr="00EC6744">
        <w:rPr>
          <w:rFonts w:ascii="Arial" w:hAnsi="Arial" w:cs="Arial"/>
          <w:szCs w:val="22"/>
        </w:rPr>
        <w:t xml:space="preserve">The Association of Senior Children’s and Education Librarians (ASCEL) </w:t>
      </w:r>
      <w:r w:rsidR="009C0274">
        <w:rPr>
          <w:rFonts w:ascii="Arial" w:hAnsi="Arial" w:cs="Arial"/>
          <w:szCs w:val="22"/>
        </w:rPr>
        <w:t>is</w:t>
      </w:r>
      <w:r w:rsidRPr="00EC6744">
        <w:rPr>
          <w:rFonts w:ascii="Arial" w:hAnsi="Arial" w:cs="Arial"/>
          <w:szCs w:val="22"/>
        </w:rPr>
        <w:t xml:space="preserve"> seeking to </w:t>
      </w:r>
      <w:r w:rsidR="00A46E6B">
        <w:rPr>
          <w:rFonts w:ascii="Arial" w:hAnsi="Arial" w:cs="Arial"/>
          <w:szCs w:val="22"/>
        </w:rPr>
        <w:t xml:space="preserve">produce a toolkit of resources focusing on activities in libraries to help combat childhood obesity </w:t>
      </w:r>
      <w:r w:rsidR="00706501">
        <w:rPr>
          <w:rFonts w:ascii="Arial" w:hAnsi="Arial" w:cs="Arial"/>
          <w:szCs w:val="22"/>
        </w:rPr>
        <w:t>as part of the Universal Health Offe</w:t>
      </w:r>
      <w:r w:rsidR="0056307D">
        <w:rPr>
          <w:rFonts w:ascii="Arial" w:hAnsi="Arial" w:cs="Arial"/>
          <w:szCs w:val="22"/>
        </w:rPr>
        <w:t>r</w:t>
      </w:r>
      <w:bookmarkStart w:id="0" w:name="_GoBack"/>
      <w:bookmarkEnd w:id="0"/>
      <w:r w:rsidR="0056307D">
        <w:rPr>
          <w:rFonts w:ascii="Arial" w:hAnsi="Arial" w:cs="Arial"/>
          <w:szCs w:val="22"/>
        </w:rPr>
        <w:t xml:space="preserve"> </w:t>
      </w:r>
      <w:hyperlink r:id="rId9" w:history="1">
        <w:r w:rsidR="0056307D" w:rsidRPr="00E16DC3">
          <w:rPr>
            <w:rStyle w:val="Hyperlink"/>
            <w:rFonts w:ascii="Arial" w:hAnsi="Arial" w:cs="Arial"/>
            <w:szCs w:val="22"/>
          </w:rPr>
          <w:t>http://goscl.com/universal-offers/health-offer/</w:t>
        </w:r>
      </w:hyperlink>
      <w:proofErr w:type="gramStart"/>
      <w:r w:rsidR="0056307D">
        <w:rPr>
          <w:rFonts w:ascii="Arial" w:hAnsi="Arial" w:cs="Arial"/>
          <w:szCs w:val="22"/>
        </w:rPr>
        <w:t xml:space="preserve"> </w:t>
      </w:r>
      <w:proofErr w:type="gramEnd"/>
      <w:r w:rsidR="0056307D">
        <w:rPr>
          <w:rFonts w:ascii="Arial" w:hAnsi="Arial" w:cs="Arial"/>
          <w:szCs w:val="22"/>
        </w:rPr>
        <w:t xml:space="preserve"> </w:t>
      </w:r>
      <w:r w:rsidR="00A46E6B">
        <w:rPr>
          <w:rFonts w:ascii="Arial" w:hAnsi="Arial" w:cs="Arial"/>
          <w:szCs w:val="22"/>
        </w:rPr>
        <w:t xml:space="preserve">. Library staff will </w:t>
      </w:r>
      <w:r w:rsidR="005D48E7">
        <w:rPr>
          <w:rFonts w:ascii="Arial" w:hAnsi="Arial" w:cs="Arial"/>
          <w:szCs w:val="22"/>
        </w:rPr>
        <w:t>use the resources with</w:t>
      </w:r>
      <w:r w:rsidR="00A46E6B">
        <w:rPr>
          <w:rFonts w:ascii="Arial" w:hAnsi="Arial" w:cs="Arial"/>
          <w:szCs w:val="22"/>
        </w:rPr>
        <w:t xml:space="preserve"> families </w:t>
      </w:r>
      <w:r w:rsidR="005D48E7">
        <w:rPr>
          <w:rFonts w:ascii="Arial" w:hAnsi="Arial" w:cs="Arial"/>
          <w:szCs w:val="22"/>
        </w:rPr>
        <w:t xml:space="preserve">to encourage </w:t>
      </w:r>
      <w:r w:rsidR="00324134">
        <w:rPr>
          <w:rFonts w:ascii="Arial" w:hAnsi="Arial" w:cs="Arial"/>
          <w:szCs w:val="22"/>
        </w:rPr>
        <w:t>healthy behaviours</w:t>
      </w:r>
      <w:r w:rsidR="00A46E6B">
        <w:rPr>
          <w:rFonts w:ascii="Arial" w:hAnsi="Arial" w:cs="Arial"/>
          <w:szCs w:val="22"/>
        </w:rPr>
        <w:t>.</w:t>
      </w:r>
    </w:p>
    <w:p w14:paraId="60AFD2D5" w14:textId="77777777" w:rsidR="00EC6744" w:rsidRDefault="00EC6744" w:rsidP="00EC6744">
      <w:pPr>
        <w:rPr>
          <w:rFonts w:ascii="Arial" w:hAnsi="Arial" w:cs="Arial"/>
          <w:b/>
        </w:rPr>
      </w:pPr>
    </w:p>
    <w:p w14:paraId="54382612" w14:textId="77777777" w:rsidR="00EC6744" w:rsidRPr="00EC6744" w:rsidRDefault="00EC6744" w:rsidP="00EC6744">
      <w:pPr>
        <w:rPr>
          <w:rFonts w:ascii="Arial" w:hAnsi="Arial" w:cs="Arial"/>
        </w:rPr>
      </w:pPr>
    </w:p>
    <w:p w14:paraId="09196193" w14:textId="77777777" w:rsidR="00D97D7E" w:rsidRPr="00AA58C3" w:rsidRDefault="00D97D7E" w:rsidP="00AA58C3">
      <w:pPr>
        <w:rPr>
          <w:rFonts w:ascii="Arial" w:hAnsi="Arial" w:cs="Arial"/>
          <w:b/>
        </w:rPr>
      </w:pPr>
      <w:r w:rsidRPr="00AA58C3">
        <w:rPr>
          <w:rFonts w:ascii="Arial" w:hAnsi="Arial" w:cs="Arial"/>
          <w:b/>
        </w:rPr>
        <w:t>Background</w:t>
      </w:r>
      <w:r w:rsidRPr="00AA58C3">
        <w:rPr>
          <w:rFonts w:ascii="Arial" w:hAnsi="Arial" w:cs="Arial"/>
          <w:b/>
        </w:rPr>
        <w:tab/>
        <w:t xml:space="preserve"> </w:t>
      </w:r>
    </w:p>
    <w:p w14:paraId="2DC1007F" w14:textId="77777777" w:rsidR="008A1AFF" w:rsidRPr="00586915" w:rsidRDefault="008A1AFF" w:rsidP="00586915">
      <w:pPr>
        <w:rPr>
          <w:rFonts w:ascii="Arial" w:hAnsi="Arial" w:cs="Arial"/>
        </w:rPr>
      </w:pPr>
    </w:p>
    <w:p w14:paraId="6811298C" w14:textId="6DA70451" w:rsidR="00A46E6B" w:rsidRDefault="00A46E6B" w:rsidP="00BE6909">
      <w:pPr>
        <w:spacing w:after="200" w:line="276" w:lineRule="auto"/>
        <w:rPr>
          <w:rFonts w:ascii="Arial" w:eastAsiaTheme="minorHAnsi" w:hAnsi="Arial" w:cs="Arial"/>
          <w:lang w:eastAsia="en-US"/>
        </w:rPr>
      </w:pPr>
      <w:r w:rsidRPr="00A46E6B">
        <w:rPr>
          <w:rFonts w:ascii="Arial" w:eastAsiaTheme="minorHAnsi" w:hAnsi="Arial" w:cs="Arial"/>
          <w:lang w:eastAsia="en-US"/>
        </w:rPr>
        <w:t>In</w:t>
      </w:r>
      <w:r>
        <w:rPr>
          <w:rFonts w:ascii="Arial" w:eastAsiaTheme="minorHAnsi" w:hAnsi="Arial" w:cs="Arial"/>
          <w:lang w:eastAsia="en-US"/>
        </w:rPr>
        <w:t xml:space="preserve"> </w:t>
      </w:r>
      <w:r w:rsidR="005D48E7">
        <w:rPr>
          <w:rFonts w:ascii="Arial" w:eastAsiaTheme="minorHAnsi" w:hAnsi="Arial" w:cs="Arial"/>
          <w:lang w:eastAsia="en-US"/>
        </w:rPr>
        <w:t xml:space="preserve">early </w:t>
      </w:r>
      <w:r>
        <w:rPr>
          <w:rFonts w:ascii="Arial" w:eastAsiaTheme="minorHAnsi" w:hAnsi="Arial" w:cs="Arial"/>
          <w:lang w:eastAsia="en-US"/>
        </w:rPr>
        <w:t>2017 ASCEL commissioned The Reading Agency to research recommendations for a possible children and young people’s strand of the Universal Health Offer.  The Universal Health Offer is a strategy which expresse</w:t>
      </w:r>
      <w:r w:rsidR="005D48E7">
        <w:rPr>
          <w:rFonts w:ascii="Arial" w:eastAsiaTheme="minorHAnsi" w:hAnsi="Arial" w:cs="Arial"/>
          <w:lang w:eastAsia="en-US"/>
        </w:rPr>
        <w:t>s</w:t>
      </w:r>
      <w:r>
        <w:rPr>
          <w:rFonts w:ascii="Arial" w:eastAsiaTheme="minorHAnsi" w:hAnsi="Arial" w:cs="Arial"/>
          <w:lang w:eastAsia="en-US"/>
        </w:rPr>
        <w:t xml:space="preserve"> the public library contribution to the positive health and wellbeing of local communities.  It is delivered by the Society of Chief Librarians in partnership with The Reading Agency and is one of the six Universal Offers available in English public libraries.</w:t>
      </w:r>
    </w:p>
    <w:p w14:paraId="4D784A5B" w14:textId="14368211" w:rsidR="00A46E6B" w:rsidRDefault="00A46E6B" w:rsidP="00BE6909">
      <w:pPr>
        <w:spacing w:after="200" w:line="276" w:lineRule="auto"/>
        <w:rPr>
          <w:rFonts w:ascii="Arial" w:eastAsiaTheme="minorHAnsi" w:hAnsi="Arial" w:cs="Arial"/>
          <w:lang w:eastAsia="en-US"/>
        </w:rPr>
      </w:pPr>
      <w:r>
        <w:rPr>
          <w:rFonts w:ascii="Arial" w:eastAsiaTheme="minorHAnsi" w:hAnsi="Arial" w:cs="Arial"/>
          <w:lang w:eastAsia="en-US"/>
        </w:rPr>
        <w:t xml:space="preserve">The </w:t>
      </w:r>
      <w:hyperlink r:id="rId10" w:history="1">
        <w:r w:rsidR="00324134" w:rsidRPr="00BF420C">
          <w:rPr>
            <w:rStyle w:val="Hyperlink"/>
            <w:rFonts w:ascii="Arial" w:eastAsiaTheme="minorHAnsi" w:hAnsi="Arial" w:cs="Arial"/>
            <w:lang w:eastAsia="en-US"/>
          </w:rPr>
          <w:t>report</w:t>
        </w:r>
      </w:hyperlink>
      <w:r w:rsidR="00324134">
        <w:rPr>
          <w:rFonts w:ascii="Arial" w:eastAsiaTheme="minorHAnsi" w:hAnsi="Arial" w:cs="Arial"/>
          <w:lang w:eastAsia="en-US"/>
        </w:rPr>
        <w:t xml:space="preserve">, </w:t>
      </w:r>
      <w:proofErr w:type="gramStart"/>
      <w:r>
        <w:rPr>
          <w:rFonts w:ascii="Arial" w:eastAsiaTheme="minorHAnsi" w:hAnsi="Arial" w:cs="Arial"/>
          <w:lang w:eastAsia="en-US"/>
        </w:rPr>
        <w:t>Developing</w:t>
      </w:r>
      <w:proofErr w:type="gramEnd"/>
      <w:r>
        <w:rPr>
          <w:rFonts w:ascii="Arial" w:eastAsiaTheme="minorHAnsi" w:hAnsi="Arial" w:cs="Arial"/>
          <w:lang w:eastAsia="en-US"/>
        </w:rPr>
        <w:t xml:space="preserve"> a Children and Young People’s Strand of the Universal Health Offer was published in March 2017.  A recommendation from the report for library support for children’s (5-11 years) health and wellbeing is:</w:t>
      </w:r>
    </w:p>
    <w:p w14:paraId="36CBB79F" w14:textId="7660AA8D" w:rsidR="00BE6909" w:rsidRPr="00A46E6B" w:rsidRDefault="00A46E6B" w:rsidP="00A46E6B">
      <w:pPr>
        <w:pStyle w:val="ListParagraph"/>
        <w:numPr>
          <w:ilvl w:val="0"/>
          <w:numId w:val="27"/>
        </w:numPr>
        <w:spacing w:after="200" w:line="276" w:lineRule="auto"/>
        <w:rPr>
          <w:rFonts w:ascii="Arial" w:eastAsiaTheme="minorHAnsi" w:hAnsi="Arial" w:cs="Arial"/>
          <w:b/>
          <w:lang w:eastAsia="en-US"/>
        </w:rPr>
      </w:pPr>
      <w:r w:rsidRPr="00A46E6B">
        <w:rPr>
          <w:rFonts w:ascii="Arial" w:eastAsiaTheme="minorHAnsi" w:hAnsi="Arial" w:cs="Arial"/>
          <w:lang w:eastAsia="en-US"/>
        </w:rPr>
        <w:t xml:space="preserve">Activities and events promoting healthy living, physical activity and oral health   </w:t>
      </w:r>
      <w:r w:rsidRPr="00A46E6B">
        <w:rPr>
          <w:rFonts w:ascii="Arial" w:eastAsiaTheme="minorHAnsi" w:hAnsi="Arial" w:cs="Arial"/>
          <w:b/>
          <w:lang w:eastAsia="en-US"/>
        </w:rPr>
        <w:t xml:space="preserve"> </w:t>
      </w:r>
    </w:p>
    <w:p w14:paraId="32BD11F3" w14:textId="77777777" w:rsidR="006A3998" w:rsidRPr="00AA58C3" w:rsidRDefault="00D97D7E" w:rsidP="00AA58C3">
      <w:pPr>
        <w:spacing w:after="200" w:line="276" w:lineRule="auto"/>
        <w:rPr>
          <w:rFonts w:ascii="Arial" w:eastAsiaTheme="minorHAnsi" w:hAnsi="Arial" w:cs="Arial"/>
          <w:b/>
          <w:lang w:eastAsia="en-US"/>
        </w:rPr>
      </w:pPr>
      <w:r w:rsidRPr="00AA58C3">
        <w:rPr>
          <w:rFonts w:ascii="Arial" w:eastAsiaTheme="minorHAnsi" w:hAnsi="Arial" w:cs="Arial"/>
          <w:b/>
          <w:lang w:eastAsia="en-US"/>
        </w:rPr>
        <w:t>Specification</w:t>
      </w:r>
      <w:r w:rsidR="00CA19B0" w:rsidRPr="00AA58C3">
        <w:rPr>
          <w:rFonts w:ascii="Arial" w:eastAsiaTheme="minorHAnsi" w:hAnsi="Arial" w:cs="Arial"/>
          <w:b/>
          <w:lang w:eastAsia="en-US"/>
        </w:rPr>
        <w:t xml:space="preserve"> and scope</w:t>
      </w:r>
    </w:p>
    <w:p w14:paraId="4859FF67" w14:textId="2B87A092" w:rsidR="00112B38" w:rsidRPr="00C877D6" w:rsidRDefault="00FA5165" w:rsidP="005D48E7">
      <w:pPr>
        <w:rPr>
          <w:rFonts w:ascii="Arial" w:eastAsiaTheme="minorHAnsi" w:hAnsi="Arial" w:cs="Arial"/>
          <w:szCs w:val="22"/>
          <w:lang w:eastAsia="en-US"/>
        </w:rPr>
      </w:pPr>
      <w:r w:rsidRPr="006A3998">
        <w:rPr>
          <w:rFonts w:ascii="Arial" w:eastAsiaTheme="minorHAnsi" w:hAnsi="Arial" w:cs="Arial"/>
          <w:szCs w:val="22"/>
          <w:lang w:eastAsia="en-US"/>
        </w:rPr>
        <w:t>A</w:t>
      </w:r>
      <w:r w:rsidR="00CA19B0" w:rsidRPr="006A3998">
        <w:rPr>
          <w:rFonts w:ascii="Arial" w:eastAsiaTheme="minorHAnsi" w:hAnsi="Arial" w:cs="Arial"/>
          <w:szCs w:val="22"/>
          <w:lang w:eastAsia="en-US"/>
        </w:rPr>
        <w:t>SCEL is</w:t>
      </w:r>
      <w:r w:rsidRPr="006A3998">
        <w:rPr>
          <w:rFonts w:ascii="Arial" w:eastAsiaTheme="minorHAnsi" w:hAnsi="Arial" w:cs="Arial"/>
          <w:szCs w:val="22"/>
          <w:lang w:eastAsia="en-US"/>
        </w:rPr>
        <w:t xml:space="preserve"> looking for individuals/or</w:t>
      </w:r>
      <w:r w:rsidR="00CA19B0" w:rsidRPr="006A3998">
        <w:rPr>
          <w:rFonts w:ascii="Arial" w:eastAsiaTheme="minorHAnsi" w:hAnsi="Arial" w:cs="Arial"/>
          <w:szCs w:val="22"/>
          <w:lang w:eastAsia="en-US"/>
        </w:rPr>
        <w:t xml:space="preserve">ganisations to </w:t>
      </w:r>
      <w:r w:rsidR="005D48E7">
        <w:rPr>
          <w:rFonts w:ascii="Arial" w:eastAsiaTheme="minorHAnsi" w:hAnsi="Arial" w:cs="Arial"/>
          <w:szCs w:val="22"/>
          <w:lang w:eastAsia="en-US"/>
        </w:rPr>
        <w:t xml:space="preserve">research and develop a range of 10-12 </w:t>
      </w:r>
      <w:r w:rsidR="00324134">
        <w:rPr>
          <w:rFonts w:ascii="Arial" w:eastAsiaTheme="minorHAnsi" w:hAnsi="Arial" w:cs="Arial"/>
          <w:szCs w:val="22"/>
          <w:lang w:eastAsia="en-US"/>
        </w:rPr>
        <w:t>creative and engaging family learning activities</w:t>
      </w:r>
      <w:r w:rsidR="005D48E7">
        <w:rPr>
          <w:rFonts w:ascii="Arial" w:eastAsiaTheme="minorHAnsi" w:hAnsi="Arial" w:cs="Arial"/>
          <w:szCs w:val="22"/>
          <w:lang w:eastAsia="en-US"/>
        </w:rPr>
        <w:t xml:space="preserve"> to be used by library staff for events focussing on combating childhood obesity</w:t>
      </w:r>
      <w:r w:rsidR="007C076A">
        <w:rPr>
          <w:rFonts w:ascii="Arial" w:eastAsiaTheme="minorHAnsi" w:hAnsi="Arial" w:cs="Arial"/>
          <w:szCs w:val="22"/>
          <w:lang w:eastAsia="en-US"/>
        </w:rPr>
        <w:t xml:space="preserve"> and that can be accessed from the ASCEL website</w:t>
      </w:r>
      <w:r w:rsidR="00BF50FC">
        <w:rPr>
          <w:rFonts w:ascii="Arial" w:eastAsiaTheme="minorHAnsi" w:hAnsi="Arial" w:cs="Arial"/>
          <w:szCs w:val="22"/>
          <w:lang w:eastAsia="en-US"/>
        </w:rPr>
        <w:t xml:space="preserve"> </w:t>
      </w:r>
      <w:hyperlink r:id="rId11" w:history="1">
        <w:r w:rsidR="00BF50FC" w:rsidRPr="00674334">
          <w:rPr>
            <w:rStyle w:val="Hyperlink"/>
            <w:rFonts w:ascii="Arial" w:eastAsiaTheme="minorHAnsi" w:hAnsi="Arial" w:cs="Arial"/>
            <w:szCs w:val="22"/>
            <w:lang w:eastAsia="en-US"/>
          </w:rPr>
          <w:t>http://www.ascel.org.uk/</w:t>
        </w:r>
      </w:hyperlink>
      <w:r w:rsidR="00BF50FC">
        <w:rPr>
          <w:rFonts w:ascii="Arial" w:eastAsiaTheme="minorHAnsi" w:hAnsi="Arial" w:cs="Arial"/>
          <w:szCs w:val="22"/>
          <w:lang w:eastAsia="en-US"/>
        </w:rPr>
        <w:t xml:space="preserve"> </w:t>
      </w:r>
      <w:r w:rsidR="005F1141">
        <w:rPr>
          <w:rFonts w:ascii="Arial" w:eastAsiaTheme="minorHAnsi" w:hAnsi="Arial" w:cs="Arial"/>
          <w:szCs w:val="22"/>
          <w:lang w:eastAsia="en-US"/>
        </w:rPr>
        <w:t xml:space="preserve">  </w:t>
      </w:r>
    </w:p>
    <w:p w14:paraId="22CAD2D9" w14:textId="77777777" w:rsidR="00A6151D" w:rsidRPr="00C877D6" w:rsidRDefault="00A6151D" w:rsidP="00C877D6">
      <w:pPr>
        <w:rPr>
          <w:rFonts w:ascii="Arial" w:eastAsiaTheme="minorHAnsi" w:hAnsi="Arial" w:cs="Arial"/>
          <w:lang w:eastAsia="en-US"/>
        </w:rPr>
      </w:pPr>
    </w:p>
    <w:p w14:paraId="2DAB6C64" w14:textId="23180C52" w:rsidR="00A6151D" w:rsidRPr="00ED323D" w:rsidRDefault="00265277" w:rsidP="00C877D6">
      <w:pPr>
        <w:rPr>
          <w:rFonts w:ascii="Arial" w:eastAsiaTheme="minorHAnsi" w:hAnsi="Arial" w:cs="Arial"/>
          <w:lang w:eastAsia="en-US"/>
        </w:rPr>
      </w:pPr>
      <w:r w:rsidRPr="00ED323D">
        <w:rPr>
          <w:rFonts w:ascii="Arial" w:eastAsiaTheme="minorHAnsi" w:hAnsi="Arial" w:cs="Arial"/>
          <w:lang w:eastAsia="en-US"/>
        </w:rPr>
        <w:t>As a result</w:t>
      </w:r>
      <w:r w:rsidR="00A352AA" w:rsidRPr="00ED323D">
        <w:rPr>
          <w:rFonts w:ascii="Arial" w:eastAsiaTheme="minorHAnsi" w:hAnsi="Arial" w:cs="Arial"/>
          <w:lang w:eastAsia="en-US"/>
        </w:rPr>
        <w:t xml:space="preserve"> of this</w:t>
      </w:r>
      <w:r w:rsidR="003D3672" w:rsidRPr="00ED323D">
        <w:rPr>
          <w:rFonts w:ascii="Arial" w:eastAsiaTheme="minorHAnsi" w:hAnsi="Arial" w:cs="Arial"/>
          <w:lang w:eastAsia="en-US"/>
        </w:rPr>
        <w:t xml:space="preserve"> </w:t>
      </w:r>
      <w:r w:rsidR="005D48E7">
        <w:rPr>
          <w:rFonts w:ascii="Arial" w:eastAsiaTheme="minorHAnsi" w:hAnsi="Arial" w:cs="Arial"/>
          <w:lang w:eastAsia="en-US"/>
        </w:rPr>
        <w:t>toolkit library staff</w:t>
      </w:r>
      <w:r w:rsidR="00E44E24" w:rsidRPr="00ED323D">
        <w:rPr>
          <w:rFonts w:ascii="Arial" w:eastAsiaTheme="minorHAnsi" w:hAnsi="Arial" w:cs="Arial"/>
          <w:lang w:eastAsia="en-US"/>
        </w:rPr>
        <w:t xml:space="preserve"> will be abl</w:t>
      </w:r>
      <w:r w:rsidR="00A352AA" w:rsidRPr="00ED323D">
        <w:rPr>
          <w:rFonts w:ascii="Arial" w:eastAsiaTheme="minorHAnsi" w:hAnsi="Arial" w:cs="Arial"/>
          <w:lang w:eastAsia="en-US"/>
        </w:rPr>
        <w:t>e to:</w:t>
      </w:r>
    </w:p>
    <w:p w14:paraId="6F31C24D" w14:textId="77777777" w:rsidR="006C7D91" w:rsidRDefault="005D48E7" w:rsidP="005D48E7">
      <w:pPr>
        <w:pStyle w:val="ListParagraph"/>
        <w:numPr>
          <w:ilvl w:val="0"/>
          <w:numId w:val="27"/>
        </w:numPr>
        <w:rPr>
          <w:rFonts w:ascii="Arial" w:eastAsiaTheme="minorHAnsi" w:hAnsi="Arial" w:cs="Arial"/>
          <w:lang w:eastAsia="en-US"/>
        </w:rPr>
      </w:pPr>
      <w:r w:rsidRPr="005D48E7">
        <w:rPr>
          <w:rFonts w:ascii="Arial" w:eastAsiaTheme="minorHAnsi" w:hAnsi="Arial" w:cs="Arial"/>
          <w:lang w:eastAsia="en-US"/>
        </w:rPr>
        <w:t xml:space="preserve">Confidently run </w:t>
      </w:r>
      <w:r w:rsidR="00101755">
        <w:rPr>
          <w:rFonts w:ascii="Arial" w:eastAsiaTheme="minorHAnsi" w:hAnsi="Arial" w:cs="Arial"/>
          <w:lang w:eastAsia="en-US"/>
        </w:rPr>
        <w:t xml:space="preserve">fun </w:t>
      </w:r>
      <w:r w:rsidRPr="005D48E7">
        <w:rPr>
          <w:rFonts w:ascii="Arial" w:eastAsiaTheme="minorHAnsi" w:hAnsi="Arial" w:cs="Arial"/>
          <w:lang w:eastAsia="en-US"/>
        </w:rPr>
        <w:t>activities for families in the library</w:t>
      </w:r>
      <w:r w:rsidR="007552B7">
        <w:rPr>
          <w:rFonts w:ascii="Arial" w:eastAsiaTheme="minorHAnsi" w:hAnsi="Arial" w:cs="Arial"/>
          <w:lang w:eastAsia="en-US"/>
        </w:rPr>
        <w:t>.  These should be of little, or no cost to libraries</w:t>
      </w:r>
    </w:p>
    <w:p w14:paraId="7834B31C" w14:textId="5F520944" w:rsidR="00101755" w:rsidRDefault="006C7D91" w:rsidP="005D48E7">
      <w:pPr>
        <w:pStyle w:val="ListParagraph"/>
        <w:numPr>
          <w:ilvl w:val="0"/>
          <w:numId w:val="27"/>
        </w:numPr>
        <w:rPr>
          <w:rFonts w:ascii="Arial" w:eastAsiaTheme="minorHAnsi" w:hAnsi="Arial" w:cs="Arial"/>
          <w:lang w:eastAsia="en-US"/>
        </w:rPr>
      </w:pPr>
      <w:r>
        <w:rPr>
          <w:rFonts w:ascii="Arial" w:eastAsiaTheme="minorHAnsi" w:hAnsi="Arial" w:cs="Arial"/>
          <w:lang w:eastAsia="en-US"/>
        </w:rPr>
        <w:t>Signpost to other online resources</w:t>
      </w:r>
      <w:r w:rsidR="005D48E7" w:rsidRPr="005D48E7">
        <w:rPr>
          <w:rFonts w:ascii="Arial" w:eastAsiaTheme="minorHAnsi" w:hAnsi="Arial" w:cs="Arial"/>
          <w:lang w:eastAsia="en-US"/>
        </w:rPr>
        <w:t xml:space="preserve"> </w:t>
      </w:r>
    </w:p>
    <w:p w14:paraId="1E0D536C" w14:textId="16E968E6" w:rsidR="005D48E7" w:rsidRPr="005D48E7" w:rsidRDefault="00101755" w:rsidP="005D48E7">
      <w:pPr>
        <w:pStyle w:val="ListParagraph"/>
        <w:numPr>
          <w:ilvl w:val="0"/>
          <w:numId w:val="27"/>
        </w:numPr>
        <w:rPr>
          <w:rFonts w:ascii="Arial" w:eastAsiaTheme="minorHAnsi" w:hAnsi="Arial" w:cs="Arial"/>
          <w:lang w:eastAsia="en-US"/>
        </w:rPr>
      </w:pPr>
      <w:r>
        <w:rPr>
          <w:rFonts w:ascii="Arial" w:eastAsiaTheme="minorHAnsi" w:hAnsi="Arial" w:cs="Arial"/>
          <w:lang w:eastAsia="en-US"/>
        </w:rPr>
        <w:t>E</w:t>
      </w:r>
      <w:r w:rsidR="005D48E7" w:rsidRPr="005D48E7">
        <w:rPr>
          <w:rFonts w:ascii="Arial" w:eastAsiaTheme="minorHAnsi" w:hAnsi="Arial" w:cs="Arial"/>
          <w:lang w:eastAsia="en-US"/>
        </w:rPr>
        <w:t>ncourage further activity and learning in the home</w:t>
      </w:r>
    </w:p>
    <w:p w14:paraId="1B8A6A4C" w14:textId="4D6DCF77" w:rsidR="005D48E7" w:rsidRDefault="005D48E7" w:rsidP="00BF50FC">
      <w:pPr>
        <w:pStyle w:val="ListParagraph"/>
        <w:numPr>
          <w:ilvl w:val="0"/>
          <w:numId w:val="27"/>
        </w:numPr>
        <w:rPr>
          <w:rFonts w:ascii="Arial" w:eastAsiaTheme="minorHAnsi" w:hAnsi="Arial" w:cs="Arial"/>
          <w:lang w:eastAsia="en-US"/>
        </w:rPr>
      </w:pPr>
      <w:r w:rsidRPr="005D48E7">
        <w:rPr>
          <w:rFonts w:ascii="Arial" w:eastAsiaTheme="minorHAnsi" w:hAnsi="Arial" w:cs="Arial"/>
          <w:lang w:eastAsia="en-US"/>
        </w:rPr>
        <w:t>Support local health priorities</w:t>
      </w:r>
    </w:p>
    <w:p w14:paraId="563BC0DB" w14:textId="77777777" w:rsidR="005D48E7" w:rsidRDefault="005D48E7" w:rsidP="00AA58C3">
      <w:pPr>
        <w:spacing w:after="200" w:line="276" w:lineRule="auto"/>
        <w:jc w:val="both"/>
        <w:rPr>
          <w:rFonts w:ascii="Arial" w:eastAsiaTheme="minorHAnsi" w:hAnsi="Arial" w:cs="Arial"/>
          <w:b/>
          <w:sz w:val="22"/>
          <w:szCs w:val="22"/>
          <w:lang w:eastAsia="en-US"/>
        </w:rPr>
      </w:pPr>
    </w:p>
    <w:p w14:paraId="2BB032AA" w14:textId="09C982AD" w:rsidR="00CA19B0" w:rsidRPr="00AA58C3" w:rsidRDefault="00CA19B0" w:rsidP="00AA58C3">
      <w:pPr>
        <w:spacing w:after="200" w:line="276" w:lineRule="auto"/>
        <w:jc w:val="both"/>
        <w:rPr>
          <w:rFonts w:ascii="Arial" w:eastAsiaTheme="minorHAnsi" w:hAnsi="Arial" w:cs="Arial"/>
          <w:b/>
          <w:szCs w:val="22"/>
          <w:lang w:eastAsia="en-US"/>
        </w:rPr>
      </w:pPr>
      <w:r w:rsidRPr="00AA58C3">
        <w:rPr>
          <w:rFonts w:ascii="Arial" w:eastAsiaTheme="minorHAnsi" w:hAnsi="Arial" w:cs="Arial"/>
          <w:b/>
          <w:szCs w:val="22"/>
          <w:lang w:eastAsia="en-US"/>
        </w:rPr>
        <w:t>Methodology</w:t>
      </w:r>
    </w:p>
    <w:p w14:paraId="6375CC8C" w14:textId="16680CB3" w:rsidR="00D97D7E" w:rsidRDefault="00D97D7E" w:rsidP="00BE689A">
      <w:pPr>
        <w:jc w:val="both"/>
        <w:rPr>
          <w:rFonts w:ascii="Arial" w:eastAsiaTheme="minorHAnsi" w:hAnsi="Arial" w:cs="Arial"/>
          <w:szCs w:val="22"/>
          <w:lang w:eastAsia="en-US"/>
        </w:rPr>
      </w:pPr>
      <w:r w:rsidRPr="00BE689A">
        <w:rPr>
          <w:rFonts w:ascii="Arial" w:eastAsiaTheme="minorHAnsi" w:hAnsi="Arial" w:cs="Arial"/>
          <w:szCs w:val="22"/>
          <w:lang w:eastAsia="en-US"/>
        </w:rPr>
        <w:t xml:space="preserve">ASCEL </w:t>
      </w:r>
      <w:r w:rsidR="00BE689A" w:rsidRPr="00BE689A">
        <w:rPr>
          <w:rFonts w:ascii="Arial" w:eastAsiaTheme="minorHAnsi" w:hAnsi="Arial" w:cs="Arial"/>
          <w:szCs w:val="22"/>
          <w:lang w:eastAsia="en-US"/>
        </w:rPr>
        <w:t>welcom</w:t>
      </w:r>
      <w:r w:rsidR="00BE689A">
        <w:rPr>
          <w:rFonts w:ascii="Arial" w:eastAsiaTheme="minorHAnsi" w:hAnsi="Arial" w:cs="Arial"/>
          <w:szCs w:val="22"/>
          <w:lang w:eastAsia="en-US"/>
        </w:rPr>
        <w:t>es in</w:t>
      </w:r>
      <w:r w:rsidR="00BE689A" w:rsidRPr="00BE689A">
        <w:rPr>
          <w:rFonts w:ascii="Arial" w:eastAsiaTheme="minorHAnsi" w:hAnsi="Arial" w:cs="Arial"/>
          <w:szCs w:val="22"/>
          <w:lang w:eastAsia="en-US"/>
        </w:rPr>
        <w:t>novative proposal</w:t>
      </w:r>
      <w:r w:rsidR="00BE689A">
        <w:rPr>
          <w:rFonts w:ascii="Arial" w:eastAsiaTheme="minorHAnsi" w:hAnsi="Arial" w:cs="Arial"/>
          <w:szCs w:val="22"/>
          <w:lang w:eastAsia="en-US"/>
        </w:rPr>
        <w:t xml:space="preserve">s of how to achieve the above, </w:t>
      </w:r>
      <w:r w:rsidRPr="00BE689A">
        <w:rPr>
          <w:rFonts w:ascii="Arial" w:eastAsiaTheme="minorHAnsi" w:hAnsi="Arial" w:cs="Arial"/>
          <w:szCs w:val="22"/>
          <w:lang w:eastAsia="en-US"/>
        </w:rPr>
        <w:t xml:space="preserve">but the following elements </w:t>
      </w:r>
      <w:r w:rsidR="00BE689A">
        <w:rPr>
          <w:rFonts w:ascii="Arial" w:eastAsiaTheme="minorHAnsi" w:hAnsi="Arial" w:cs="Arial"/>
          <w:szCs w:val="22"/>
          <w:lang w:eastAsia="en-US"/>
        </w:rPr>
        <w:t xml:space="preserve">would need to be incorporated into </w:t>
      </w:r>
      <w:r w:rsidRPr="00BE689A">
        <w:rPr>
          <w:rFonts w:ascii="Arial" w:eastAsiaTheme="minorHAnsi" w:hAnsi="Arial" w:cs="Arial"/>
          <w:szCs w:val="22"/>
          <w:lang w:eastAsia="en-US"/>
        </w:rPr>
        <w:t>proposals:</w:t>
      </w:r>
    </w:p>
    <w:p w14:paraId="2C969112" w14:textId="146462BD" w:rsidR="0017554D" w:rsidRPr="0017554D" w:rsidRDefault="0017554D" w:rsidP="0017554D">
      <w:pPr>
        <w:pStyle w:val="ListParagraph"/>
        <w:numPr>
          <w:ilvl w:val="0"/>
          <w:numId w:val="28"/>
        </w:numPr>
        <w:jc w:val="both"/>
        <w:rPr>
          <w:rFonts w:ascii="Arial" w:eastAsiaTheme="minorHAnsi" w:hAnsi="Arial" w:cs="Arial"/>
          <w:szCs w:val="22"/>
          <w:lang w:eastAsia="en-US"/>
        </w:rPr>
      </w:pPr>
      <w:r w:rsidRPr="0017554D">
        <w:rPr>
          <w:rFonts w:ascii="Arial" w:eastAsiaTheme="minorHAnsi" w:hAnsi="Arial" w:cs="Arial"/>
          <w:szCs w:val="22"/>
          <w:lang w:eastAsia="en-US"/>
        </w:rPr>
        <w:t>A clear timeline</w:t>
      </w:r>
    </w:p>
    <w:p w14:paraId="27481BEF" w14:textId="414D9993" w:rsidR="0017554D" w:rsidRPr="0017554D" w:rsidRDefault="0017554D" w:rsidP="0017554D">
      <w:pPr>
        <w:pStyle w:val="ListParagraph"/>
        <w:numPr>
          <w:ilvl w:val="0"/>
          <w:numId w:val="28"/>
        </w:numPr>
        <w:jc w:val="both"/>
        <w:rPr>
          <w:rFonts w:ascii="Arial" w:eastAsiaTheme="minorHAnsi" w:hAnsi="Arial" w:cs="Arial"/>
          <w:szCs w:val="22"/>
          <w:lang w:eastAsia="en-US"/>
        </w:rPr>
      </w:pPr>
      <w:r w:rsidRPr="0017554D">
        <w:rPr>
          <w:rFonts w:ascii="Arial" w:eastAsiaTheme="minorHAnsi" w:hAnsi="Arial" w:cs="Arial"/>
          <w:szCs w:val="22"/>
          <w:lang w:eastAsia="en-US"/>
        </w:rPr>
        <w:t>Budget breakdown</w:t>
      </w:r>
    </w:p>
    <w:p w14:paraId="09168DE1" w14:textId="427E4335" w:rsidR="0017554D" w:rsidRPr="0017554D" w:rsidRDefault="0017554D" w:rsidP="0017554D">
      <w:pPr>
        <w:pStyle w:val="ListParagraph"/>
        <w:numPr>
          <w:ilvl w:val="0"/>
          <w:numId w:val="28"/>
        </w:numPr>
        <w:jc w:val="both"/>
        <w:rPr>
          <w:rFonts w:ascii="Arial" w:eastAsiaTheme="minorHAnsi" w:hAnsi="Arial" w:cs="Arial"/>
          <w:szCs w:val="22"/>
          <w:lang w:eastAsia="en-US"/>
        </w:rPr>
      </w:pPr>
      <w:r w:rsidRPr="0017554D">
        <w:rPr>
          <w:rFonts w:ascii="Arial" w:eastAsiaTheme="minorHAnsi" w:hAnsi="Arial" w:cs="Arial"/>
          <w:szCs w:val="22"/>
          <w:lang w:eastAsia="en-US"/>
        </w:rPr>
        <w:t>Consultation with health organisations</w:t>
      </w:r>
    </w:p>
    <w:p w14:paraId="4AF20A34" w14:textId="330619EB" w:rsidR="0017554D" w:rsidRPr="0017554D" w:rsidRDefault="0017554D" w:rsidP="0017554D">
      <w:pPr>
        <w:pStyle w:val="ListParagraph"/>
        <w:numPr>
          <w:ilvl w:val="0"/>
          <w:numId w:val="28"/>
        </w:numPr>
        <w:jc w:val="both"/>
        <w:rPr>
          <w:rFonts w:ascii="Arial" w:eastAsiaTheme="minorHAnsi" w:hAnsi="Arial" w:cs="Arial"/>
          <w:szCs w:val="22"/>
          <w:lang w:eastAsia="en-US"/>
        </w:rPr>
      </w:pPr>
      <w:r w:rsidRPr="0017554D">
        <w:rPr>
          <w:rFonts w:ascii="Arial" w:eastAsiaTheme="minorHAnsi" w:hAnsi="Arial" w:cs="Arial"/>
          <w:szCs w:val="22"/>
          <w:lang w:eastAsia="en-US"/>
        </w:rPr>
        <w:t xml:space="preserve">Consultation with library services currently supporting local health agenda’s (ASCEL can supply contact details) </w:t>
      </w:r>
    </w:p>
    <w:p w14:paraId="30BBE367" w14:textId="77777777" w:rsidR="00BE689A" w:rsidRPr="00BE689A" w:rsidRDefault="00BE689A" w:rsidP="00BE689A">
      <w:pPr>
        <w:jc w:val="both"/>
        <w:rPr>
          <w:rFonts w:ascii="Arial" w:eastAsiaTheme="minorHAnsi" w:hAnsi="Arial" w:cs="Arial"/>
          <w:szCs w:val="22"/>
          <w:lang w:eastAsia="en-US"/>
        </w:rPr>
      </w:pPr>
    </w:p>
    <w:p w14:paraId="7A51E152" w14:textId="3C48DE46" w:rsidR="005E1ABF" w:rsidRPr="00AA58C3" w:rsidRDefault="008508F4" w:rsidP="00AA58C3">
      <w:pPr>
        <w:spacing w:after="200" w:line="276" w:lineRule="auto"/>
        <w:jc w:val="both"/>
        <w:rPr>
          <w:rFonts w:ascii="Arial" w:eastAsiaTheme="minorHAnsi" w:hAnsi="Arial" w:cs="Arial"/>
          <w:b/>
          <w:szCs w:val="22"/>
          <w:lang w:eastAsia="en-US"/>
        </w:rPr>
      </w:pPr>
      <w:r w:rsidRPr="00AA58C3">
        <w:rPr>
          <w:rFonts w:ascii="Arial" w:eastAsiaTheme="minorHAnsi" w:hAnsi="Arial" w:cs="Arial"/>
          <w:b/>
          <w:szCs w:val="22"/>
          <w:lang w:eastAsia="en-US"/>
        </w:rPr>
        <w:t>Budget</w:t>
      </w:r>
    </w:p>
    <w:p w14:paraId="1CFA5BB4" w14:textId="3D10B9D8" w:rsidR="008508F4" w:rsidRPr="008508F4" w:rsidRDefault="008508F4" w:rsidP="008508F4">
      <w:pPr>
        <w:rPr>
          <w:rFonts w:ascii="Arial" w:hAnsi="Arial" w:cs="Arial"/>
        </w:rPr>
      </w:pPr>
      <w:r>
        <w:rPr>
          <w:rFonts w:ascii="Arial" w:hAnsi="Arial" w:cs="Arial"/>
        </w:rPr>
        <w:t>A budget of up to £</w:t>
      </w:r>
      <w:r w:rsidR="005C27F9">
        <w:rPr>
          <w:rFonts w:ascii="Arial" w:hAnsi="Arial" w:cs="Arial"/>
        </w:rPr>
        <w:t>4,500</w:t>
      </w:r>
      <w:r w:rsidRPr="008508F4">
        <w:rPr>
          <w:rFonts w:ascii="Arial" w:hAnsi="Arial" w:cs="Arial"/>
        </w:rPr>
        <w:t xml:space="preserve"> including all expenses and </w:t>
      </w:r>
      <w:proofErr w:type="gramStart"/>
      <w:r w:rsidRPr="008508F4">
        <w:rPr>
          <w:rFonts w:ascii="Arial" w:hAnsi="Arial" w:cs="Arial"/>
        </w:rPr>
        <w:t>VAT</w:t>
      </w:r>
      <w:r>
        <w:rPr>
          <w:rFonts w:ascii="Arial" w:hAnsi="Arial" w:cs="Arial"/>
        </w:rPr>
        <w:t>,</w:t>
      </w:r>
      <w:proofErr w:type="gramEnd"/>
      <w:r w:rsidRPr="008508F4">
        <w:rPr>
          <w:rFonts w:ascii="Arial" w:hAnsi="Arial" w:cs="Arial"/>
        </w:rPr>
        <w:t xml:space="preserve"> is offered and will be available be</w:t>
      </w:r>
      <w:r>
        <w:rPr>
          <w:rFonts w:ascii="Arial" w:hAnsi="Arial" w:cs="Arial"/>
        </w:rPr>
        <w:t>tween</w:t>
      </w:r>
      <w:r w:rsidR="00324134">
        <w:rPr>
          <w:rFonts w:ascii="Arial" w:hAnsi="Arial" w:cs="Arial"/>
        </w:rPr>
        <w:t xml:space="preserve"> January-March 2018</w:t>
      </w:r>
      <w:r w:rsidRPr="008508F4">
        <w:rPr>
          <w:rFonts w:ascii="Arial" w:hAnsi="Arial" w:cs="Arial"/>
        </w:rPr>
        <w:t xml:space="preserve">. </w:t>
      </w:r>
    </w:p>
    <w:p w14:paraId="1FFA0D9F" w14:textId="77777777" w:rsidR="00324134" w:rsidRDefault="00324134" w:rsidP="00AA58C3">
      <w:pPr>
        <w:spacing w:after="200" w:line="276" w:lineRule="auto"/>
        <w:rPr>
          <w:rFonts w:ascii="Arial" w:hAnsi="Arial" w:cs="Arial"/>
          <w:b/>
        </w:rPr>
      </w:pPr>
    </w:p>
    <w:p w14:paraId="28428154" w14:textId="28404301" w:rsidR="00A54B6E" w:rsidRPr="00C871D5" w:rsidRDefault="00A54B6E" w:rsidP="00AA58C3">
      <w:pPr>
        <w:spacing w:after="200" w:line="276" w:lineRule="auto"/>
        <w:rPr>
          <w:rFonts w:ascii="Arial" w:eastAsiaTheme="minorHAnsi" w:hAnsi="Arial" w:cs="Arial"/>
          <w:sz w:val="22"/>
          <w:szCs w:val="22"/>
          <w:lang w:eastAsia="en-US"/>
        </w:rPr>
      </w:pPr>
      <w:r w:rsidRPr="00AA58C3">
        <w:rPr>
          <w:rFonts w:ascii="Arial" w:hAnsi="Arial" w:cs="Arial"/>
          <w:b/>
        </w:rPr>
        <w:t>Skills and experience</w:t>
      </w:r>
    </w:p>
    <w:p w14:paraId="1A683382" w14:textId="298C2EF0" w:rsidR="00A54B6E" w:rsidRDefault="00A54B6E" w:rsidP="00A54B6E">
      <w:pPr>
        <w:rPr>
          <w:rFonts w:ascii="Arial" w:hAnsi="Arial" w:cs="Arial"/>
        </w:rPr>
      </w:pPr>
      <w:r>
        <w:rPr>
          <w:rFonts w:ascii="Arial" w:hAnsi="Arial" w:cs="Arial"/>
        </w:rPr>
        <w:t>ASCEL</w:t>
      </w:r>
      <w:r w:rsidRPr="00A54B6E">
        <w:rPr>
          <w:rFonts w:ascii="Arial" w:hAnsi="Arial" w:cs="Arial"/>
        </w:rPr>
        <w:t xml:space="preserve"> wishes to appoint an individual or organisation who can demonstrate the following:</w:t>
      </w:r>
    </w:p>
    <w:p w14:paraId="01F16696" w14:textId="77777777" w:rsidR="00A54B6E" w:rsidRPr="00A54B6E" w:rsidRDefault="00A54B6E" w:rsidP="00A54B6E">
      <w:pPr>
        <w:rPr>
          <w:rFonts w:ascii="Arial" w:hAnsi="Arial" w:cs="Arial"/>
        </w:rPr>
      </w:pPr>
    </w:p>
    <w:p w14:paraId="2A8CBA59" w14:textId="74FB69BF" w:rsidR="00A54B6E" w:rsidRPr="00A54B6E" w:rsidRDefault="00A54B6E" w:rsidP="00A54B6E">
      <w:pPr>
        <w:pStyle w:val="ListParagraph"/>
        <w:numPr>
          <w:ilvl w:val="0"/>
          <w:numId w:val="22"/>
        </w:numPr>
        <w:rPr>
          <w:rFonts w:ascii="Arial" w:hAnsi="Arial" w:cs="Arial"/>
        </w:rPr>
      </w:pPr>
      <w:r w:rsidRPr="00A54B6E">
        <w:rPr>
          <w:rFonts w:ascii="Arial" w:hAnsi="Arial" w:cs="Arial"/>
        </w:rPr>
        <w:t>A good knowledge and understanding of</w:t>
      </w:r>
      <w:r w:rsidR="0017554D">
        <w:rPr>
          <w:rFonts w:ascii="Arial" w:hAnsi="Arial" w:cs="Arial"/>
        </w:rPr>
        <w:t xml:space="preserve"> both</w:t>
      </w:r>
      <w:r w:rsidRPr="00A54B6E">
        <w:rPr>
          <w:rFonts w:ascii="Arial" w:hAnsi="Arial" w:cs="Arial"/>
        </w:rPr>
        <w:t xml:space="preserve"> </w:t>
      </w:r>
      <w:r>
        <w:rPr>
          <w:rFonts w:ascii="Arial" w:hAnsi="Arial" w:cs="Arial"/>
        </w:rPr>
        <w:t>the library</w:t>
      </w:r>
      <w:r w:rsidR="0017554D">
        <w:rPr>
          <w:rFonts w:ascii="Arial" w:hAnsi="Arial" w:cs="Arial"/>
        </w:rPr>
        <w:t xml:space="preserve"> and health </w:t>
      </w:r>
      <w:r>
        <w:rPr>
          <w:rFonts w:ascii="Arial" w:hAnsi="Arial" w:cs="Arial"/>
        </w:rPr>
        <w:t>sector</w:t>
      </w:r>
      <w:r w:rsidR="0017554D">
        <w:rPr>
          <w:rFonts w:ascii="Arial" w:hAnsi="Arial" w:cs="Arial"/>
        </w:rPr>
        <w:t>s</w:t>
      </w:r>
      <w:r>
        <w:rPr>
          <w:rFonts w:ascii="Arial" w:hAnsi="Arial" w:cs="Arial"/>
        </w:rPr>
        <w:t xml:space="preserve"> </w:t>
      </w:r>
    </w:p>
    <w:p w14:paraId="6ACEC06C" w14:textId="439FA84D" w:rsidR="00A54B6E" w:rsidRPr="00A54B6E" w:rsidRDefault="00A54B6E" w:rsidP="00A54B6E">
      <w:pPr>
        <w:pStyle w:val="ListParagraph"/>
        <w:numPr>
          <w:ilvl w:val="0"/>
          <w:numId w:val="22"/>
        </w:numPr>
        <w:rPr>
          <w:rFonts w:ascii="Arial" w:hAnsi="Arial" w:cs="Arial"/>
        </w:rPr>
      </w:pPr>
      <w:r w:rsidRPr="00A54B6E">
        <w:rPr>
          <w:rFonts w:ascii="Arial" w:hAnsi="Arial" w:cs="Arial"/>
        </w:rPr>
        <w:t xml:space="preserve">An understanding and track record of working with organisations to </w:t>
      </w:r>
      <w:r w:rsidR="009C0274">
        <w:rPr>
          <w:rFonts w:ascii="Arial" w:hAnsi="Arial" w:cs="Arial"/>
        </w:rPr>
        <w:t>develop activities for children</w:t>
      </w:r>
      <w:r w:rsidR="00113E73">
        <w:rPr>
          <w:rFonts w:ascii="Arial" w:hAnsi="Arial" w:cs="Arial"/>
        </w:rPr>
        <w:t xml:space="preserve"> </w:t>
      </w:r>
    </w:p>
    <w:p w14:paraId="3E504A7E" w14:textId="77777777" w:rsidR="00A54B6E" w:rsidRPr="00A54B6E" w:rsidRDefault="00A54B6E" w:rsidP="00A54B6E">
      <w:pPr>
        <w:pStyle w:val="ListParagraph"/>
        <w:numPr>
          <w:ilvl w:val="0"/>
          <w:numId w:val="22"/>
        </w:numPr>
        <w:rPr>
          <w:rFonts w:ascii="Arial" w:hAnsi="Arial" w:cs="Arial"/>
        </w:rPr>
      </w:pPr>
      <w:r w:rsidRPr="00A54B6E">
        <w:rPr>
          <w:rFonts w:ascii="Arial" w:hAnsi="Arial" w:cs="Arial"/>
        </w:rPr>
        <w:t>Good project management skills and ability to work to a clear deadline and budget</w:t>
      </w:r>
    </w:p>
    <w:p w14:paraId="47231752" w14:textId="6C14BC58" w:rsidR="00A54B6E" w:rsidRPr="0017554D" w:rsidRDefault="00A54B6E" w:rsidP="0017554D">
      <w:pPr>
        <w:pStyle w:val="ListParagraph"/>
        <w:numPr>
          <w:ilvl w:val="0"/>
          <w:numId w:val="22"/>
        </w:numPr>
        <w:rPr>
          <w:rFonts w:ascii="Arial" w:eastAsiaTheme="minorHAnsi" w:hAnsi="Arial" w:cs="Arial"/>
          <w:b/>
          <w:lang w:eastAsia="en-US"/>
        </w:rPr>
      </w:pPr>
      <w:r w:rsidRPr="00A54B6E">
        <w:rPr>
          <w:rFonts w:ascii="Arial" w:hAnsi="Arial" w:cs="Arial"/>
        </w:rPr>
        <w:t xml:space="preserve">Good interpersonal and professional communication skills. </w:t>
      </w:r>
    </w:p>
    <w:p w14:paraId="728A74D3" w14:textId="77777777" w:rsidR="0017554D" w:rsidRDefault="0017554D" w:rsidP="0017554D">
      <w:pPr>
        <w:rPr>
          <w:rFonts w:ascii="Arial" w:eastAsiaTheme="minorHAnsi" w:hAnsi="Arial" w:cs="Arial"/>
          <w:b/>
          <w:lang w:eastAsia="en-US"/>
        </w:rPr>
      </w:pPr>
    </w:p>
    <w:p w14:paraId="242E73D5" w14:textId="77777777" w:rsidR="0017554D" w:rsidRPr="0017554D" w:rsidRDefault="0017554D" w:rsidP="0017554D">
      <w:pPr>
        <w:rPr>
          <w:rFonts w:ascii="Arial" w:eastAsiaTheme="minorHAnsi" w:hAnsi="Arial" w:cs="Arial"/>
          <w:b/>
          <w:lang w:eastAsia="en-US"/>
        </w:rPr>
      </w:pPr>
    </w:p>
    <w:p w14:paraId="01267E5B" w14:textId="5E297AAD" w:rsidR="00492C10" w:rsidRPr="00AA58C3" w:rsidRDefault="00492C10" w:rsidP="00AA58C3">
      <w:pPr>
        <w:tabs>
          <w:tab w:val="left" w:pos="426"/>
        </w:tabs>
        <w:rPr>
          <w:rFonts w:ascii="Arial" w:hAnsi="Arial" w:cs="Arial"/>
          <w:b/>
        </w:rPr>
      </w:pPr>
      <w:r w:rsidRPr="00AA58C3">
        <w:rPr>
          <w:rFonts w:ascii="Arial" w:hAnsi="Arial" w:cs="Arial"/>
          <w:b/>
        </w:rPr>
        <w:t>Application submissions</w:t>
      </w:r>
      <w:r w:rsidR="003E596D">
        <w:rPr>
          <w:rFonts w:ascii="Arial" w:hAnsi="Arial" w:cs="Arial"/>
          <w:b/>
        </w:rPr>
        <w:t xml:space="preserve"> </w:t>
      </w:r>
    </w:p>
    <w:p w14:paraId="167C140A" w14:textId="77777777" w:rsidR="00BF3B0D" w:rsidRPr="00BF3B0D" w:rsidRDefault="00BF3B0D" w:rsidP="00BF3B0D">
      <w:pPr>
        <w:tabs>
          <w:tab w:val="left" w:pos="426"/>
        </w:tabs>
        <w:ind w:left="360"/>
        <w:rPr>
          <w:rFonts w:ascii="Arial" w:hAnsi="Arial" w:cs="Arial"/>
          <w:b/>
        </w:rPr>
      </w:pPr>
    </w:p>
    <w:p w14:paraId="2D4031C9" w14:textId="77777777" w:rsidR="003E596D" w:rsidRDefault="00492C10" w:rsidP="00BF3B0D">
      <w:pPr>
        <w:rPr>
          <w:rFonts w:ascii="Arial" w:hAnsi="Arial" w:cs="Arial"/>
        </w:rPr>
      </w:pPr>
      <w:r w:rsidRPr="00BF3B0D">
        <w:rPr>
          <w:rFonts w:ascii="Arial" w:hAnsi="Arial" w:cs="Arial"/>
        </w:rPr>
        <w:t>All correspondence in relation to this</w:t>
      </w:r>
      <w:r w:rsidR="00352CCA">
        <w:rPr>
          <w:rFonts w:ascii="Arial" w:hAnsi="Arial" w:cs="Arial"/>
        </w:rPr>
        <w:t xml:space="preserve"> exercise (including general enquiries, questions of clarity and final submissions) should be addressed to Sue Ball, ASCEL national committee chair – </w:t>
      </w:r>
      <w:hyperlink r:id="rId12" w:history="1">
        <w:r w:rsidR="00352CCA" w:rsidRPr="001E6389">
          <w:rPr>
            <w:rStyle w:val="Hyperlink"/>
            <w:rFonts w:ascii="Arial" w:hAnsi="Arial" w:cs="Arial"/>
          </w:rPr>
          <w:t>sue.ball@staffordshire.gov.uk</w:t>
        </w:r>
      </w:hyperlink>
      <w:r w:rsidR="00352CCA">
        <w:rPr>
          <w:rFonts w:ascii="Arial" w:hAnsi="Arial" w:cs="Arial"/>
        </w:rPr>
        <w:t xml:space="preserve">. </w:t>
      </w:r>
    </w:p>
    <w:p w14:paraId="3FC1E15C" w14:textId="77777777" w:rsidR="003E596D" w:rsidRDefault="003E596D" w:rsidP="00BF3B0D">
      <w:pPr>
        <w:rPr>
          <w:rFonts w:ascii="Arial" w:hAnsi="Arial" w:cs="Arial"/>
        </w:rPr>
      </w:pPr>
    </w:p>
    <w:p w14:paraId="3CCA206E" w14:textId="244444E6" w:rsidR="00492C10" w:rsidRPr="003E596D" w:rsidRDefault="003E596D" w:rsidP="00BF3B0D">
      <w:pPr>
        <w:rPr>
          <w:rFonts w:ascii="Arial" w:eastAsiaTheme="minorHAnsi" w:hAnsi="Arial" w:cs="Arial"/>
          <w:szCs w:val="22"/>
          <w:lang w:eastAsia="en-US"/>
        </w:rPr>
      </w:pPr>
      <w:r>
        <w:rPr>
          <w:rFonts w:ascii="Arial" w:eastAsiaTheme="minorHAnsi" w:hAnsi="Arial" w:cs="Arial"/>
          <w:lang w:eastAsia="en-US"/>
        </w:rPr>
        <w:t>Your expression</w:t>
      </w:r>
      <w:r w:rsidRPr="004B4AFC">
        <w:rPr>
          <w:rFonts w:ascii="Arial" w:eastAsiaTheme="minorHAnsi" w:hAnsi="Arial" w:cs="Arial"/>
          <w:lang w:eastAsia="en-US"/>
        </w:rPr>
        <w:t xml:space="preserve"> of interest</w:t>
      </w:r>
      <w:r>
        <w:rPr>
          <w:rFonts w:ascii="Arial" w:eastAsiaTheme="minorHAnsi" w:hAnsi="Arial" w:cs="Arial"/>
          <w:lang w:eastAsia="en-US"/>
        </w:rPr>
        <w:t xml:space="preserve"> (800 words limit</w:t>
      </w:r>
      <w:r w:rsidR="0004350E">
        <w:rPr>
          <w:rFonts w:ascii="Arial" w:eastAsiaTheme="minorHAnsi" w:hAnsi="Arial" w:cs="Arial"/>
          <w:lang w:eastAsia="en-US"/>
        </w:rPr>
        <w:t xml:space="preserve"> with separate budget sheet, separate timeline and one page CV with any links to your work</w:t>
      </w:r>
      <w:r>
        <w:rPr>
          <w:rFonts w:ascii="Arial" w:eastAsiaTheme="minorHAnsi" w:hAnsi="Arial" w:cs="Arial"/>
          <w:lang w:eastAsia="en-US"/>
        </w:rPr>
        <w:t>)</w:t>
      </w:r>
      <w:r w:rsidRPr="004B4AFC">
        <w:rPr>
          <w:rFonts w:ascii="Arial" w:eastAsiaTheme="minorHAnsi" w:hAnsi="Arial" w:cs="Arial"/>
          <w:lang w:eastAsia="en-US"/>
        </w:rPr>
        <w:t xml:space="preserve"> </w:t>
      </w:r>
      <w:r w:rsidR="00492C10" w:rsidRPr="00BF3B0D">
        <w:rPr>
          <w:rFonts w:ascii="Arial" w:hAnsi="Arial" w:cs="Arial"/>
        </w:rPr>
        <w:t xml:space="preserve">should arrive no later than </w:t>
      </w:r>
      <w:r w:rsidR="00324134">
        <w:rPr>
          <w:rFonts w:ascii="Arial" w:hAnsi="Arial" w:cs="Arial"/>
        </w:rPr>
        <w:t>5pm on 1</w:t>
      </w:r>
      <w:r w:rsidR="005F47B3">
        <w:rPr>
          <w:rFonts w:ascii="Arial" w:hAnsi="Arial" w:cs="Arial"/>
        </w:rPr>
        <w:t>2</w:t>
      </w:r>
      <w:r w:rsidR="00324134">
        <w:rPr>
          <w:rFonts w:ascii="Arial" w:hAnsi="Arial" w:cs="Arial"/>
        </w:rPr>
        <w:t xml:space="preserve"> January 2018</w:t>
      </w:r>
      <w:r w:rsidR="00492C10" w:rsidRPr="00BF3B0D">
        <w:rPr>
          <w:rFonts w:ascii="Arial" w:hAnsi="Arial" w:cs="Arial"/>
        </w:rPr>
        <w:t>. Your submission should include:</w:t>
      </w:r>
    </w:p>
    <w:p w14:paraId="49F64A27" w14:textId="77777777" w:rsidR="00BF3B0D" w:rsidRPr="00BF3B0D" w:rsidRDefault="00BF3B0D" w:rsidP="00BF3B0D">
      <w:pPr>
        <w:rPr>
          <w:rFonts w:ascii="Arial" w:hAnsi="Arial" w:cs="Arial"/>
        </w:rPr>
      </w:pPr>
    </w:p>
    <w:p w14:paraId="314AFEB8" w14:textId="2DE5B126" w:rsidR="00492C10" w:rsidRPr="00BF3B0D" w:rsidRDefault="00492C10" w:rsidP="00BF3B0D">
      <w:pPr>
        <w:pStyle w:val="ListParagraph"/>
        <w:numPr>
          <w:ilvl w:val="0"/>
          <w:numId w:val="23"/>
        </w:numPr>
        <w:rPr>
          <w:rFonts w:ascii="Arial" w:hAnsi="Arial" w:cs="Arial"/>
        </w:rPr>
      </w:pPr>
      <w:r w:rsidRPr="00BF3B0D">
        <w:rPr>
          <w:rFonts w:ascii="Arial" w:hAnsi="Arial" w:cs="Arial"/>
        </w:rPr>
        <w:t xml:space="preserve">Your understanding of the brief </w:t>
      </w:r>
    </w:p>
    <w:p w14:paraId="251AA739" w14:textId="77777777" w:rsidR="00492C10" w:rsidRPr="00BF3B0D" w:rsidRDefault="00492C10" w:rsidP="00BF3B0D">
      <w:pPr>
        <w:pStyle w:val="ListParagraph"/>
        <w:numPr>
          <w:ilvl w:val="0"/>
          <w:numId w:val="23"/>
        </w:numPr>
        <w:rPr>
          <w:rFonts w:ascii="Arial" w:hAnsi="Arial" w:cs="Arial"/>
        </w:rPr>
      </w:pPr>
      <w:r w:rsidRPr="00BF3B0D">
        <w:rPr>
          <w:rFonts w:ascii="Arial" w:hAnsi="Arial" w:cs="Arial"/>
        </w:rPr>
        <w:t>An outline methodology for achieving the brief</w:t>
      </w:r>
    </w:p>
    <w:p w14:paraId="0A8DE909" w14:textId="77777777" w:rsidR="00492C10" w:rsidRPr="00BF3B0D" w:rsidRDefault="00492C10" w:rsidP="00BF3B0D">
      <w:pPr>
        <w:pStyle w:val="ListParagraph"/>
        <w:numPr>
          <w:ilvl w:val="0"/>
          <w:numId w:val="23"/>
        </w:numPr>
        <w:rPr>
          <w:rFonts w:ascii="Arial" w:hAnsi="Arial" w:cs="Arial"/>
        </w:rPr>
      </w:pPr>
      <w:r w:rsidRPr="00BF3B0D">
        <w:rPr>
          <w:rFonts w:ascii="Arial" w:hAnsi="Arial" w:cs="Arial"/>
        </w:rPr>
        <w:t>A statement of your skills and experience in context of this brief. Examples and links to relevant reports you have written or contributed to should be included</w:t>
      </w:r>
    </w:p>
    <w:p w14:paraId="0131C202" w14:textId="6870CECF" w:rsidR="00492C10" w:rsidRPr="00BF3B0D" w:rsidRDefault="00492C10" w:rsidP="00BF3B0D">
      <w:pPr>
        <w:pStyle w:val="ListParagraph"/>
        <w:numPr>
          <w:ilvl w:val="0"/>
          <w:numId w:val="23"/>
        </w:numPr>
        <w:rPr>
          <w:rFonts w:ascii="Arial" w:hAnsi="Arial" w:cs="Arial"/>
        </w:rPr>
      </w:pPr>
      <w:r w:rsidRPr="00BF3B0D">
        <w:rPr>
          <w:rFonts w:ascii="Arial" w:hAnsi="Arial" w:cs="Arial"/>
        </w:rPr>
        <w:t>If you are working alone a C.V will be expected. If you are part of a team, the team leader should submit a C.V alongside short overviews of members of the working group and their expected role in this project</w:t>
      </w:r>
    </w:p>
    <w:p w14:paraId="6CEC81FE" w14:textId="77777777" w:rsidR="00492C10" w:rsidRPr="00BF3B0D" w:rsidRDefault="00492C10" w:rsidP="00BF3B0D">
      <w:pPr>
        <w:pStyle w:val="ListParagraph"/>
        <w:numPr>
          <w:ilvl w:val="0"/>
          <w:numId w:val="23"/>
        </w:numPr>
        <w:rPr>
          <w:rFonts w:ascii="Arial" w:hAnsi="Arial" w:cs="Arial"/>
        </w:rPr>
      </w:pPr>
      <w:r w:rsidRPr="00BF3B0D">
        <w:rPr>
          <w:rFonts w:ascii="Arial" w:hAnsi="Arial" w:cs="Arial"/>
        </w:rPr>
        <w:t>An outline work plan and timetable for this work is necessary and this should include a proposal of days spent on tasks</w:t>
      </w:r>
    </w:p>
    <w:p w14:paraId="4843E11D" w14:textId="77777777" w:rsidR="00492C10" w:rsidRPr="00BF3B0D" w:rsidRDefault="00492C10" w:rsidP="00BF3B0D">
      <w:pPr>
        <w:pStyle w:val="ListParagraph"/>
        <w:numPr>
          <w:ilvl w:val="0"/>
          <w:numId w:val="23"/>
        </w:numPr>
        <w:rPr>
          <w:rFonts w:ascii="Arial" w:hAnsi="Arial" w:cs="Arial"/>
        </w:rPr>
      </w:pPr>
      <w:r w:rsidRPr="00BF3B0D">
        <w:rPr>
          <w:rFonts w:ascii="Arial" w:hAnsi="Arial" w:cs="Arial"/>
        </w:rPr>
        <w:lastRenderedPageBreak/>
        <w:t>A clear breakdown of costs which includes all rates, fees and expenses you are anticipating for the project. If you are VAT registered this must be included in your costings</w:t>
      </w:r>
    </w:p>
    <w:p w14:paraId="6F1FF3DE" w14:textId="0887956F" w:rsidR="00492C10" w:rsidRDefault="00492C10" w:rsidP="00BF3B0D">
      <w:pPr>
        <w:pStyle w:val="ListParagraph"/>
        <w:numPr>
          <w:ilvl w:val="0"/>
          <w:numId w:val="23"/>
        </w:numPr>
        <w:rPr>
          <w:rFonts w:ascii="Arial" w:hAnsi="Arial" w:cs="Arial"/>
        </w:rPr>
      </w:pPr>
      <w:r w:rsidRPr="00BF3B0D">
        <w:rPr>
          <w:rFonts w:ascii="Arial" w:hAnsi="Arial" w:cs="Arial"/>
        </w:rPr>
        <w:t>Two contactable referees who could provide a relevant reference of your suitability to work on this project</w:t>
      </w:r>
    </w:p>
    <w:p w14:paraId="3965E267" w14:textId="71CCF223" w:rsidR="00492C10" w:rsidRDefault="00492C10" w:rsidP="004B6A6D">
      <w:pPr>
        <w:spacing w:after="200" w:line="276" w:lineRule="auto"/>
        <w:rPr>
          <w:rFonts w:ascii="Arial" w:eastAsiaTheme="minorHAnsi" w:hAnsi="Arial" w:cs="Arial"/>
          <w:b/>
          <w:lang w:eastAsia="en-US"/>
        </w:rPr>
      </w:pPr>
    </w:p>
    <w:p w14:paraId="2D4C4897" w14:textId="480C2081" w:rsidR="00E548E5" w:rsidRPr="00AA58C3" w:rsidRDefault="00693CF3" w:rsidP="00AA58C3">
      <w:pPr>
        <w:spacing w:after="200" w:line="276" w:lineRule="auto"/>
        <w:rPr>
          <w:rFonts w:ascii="Arial" w:hAnsi="Arial" w:cs="Arial"/>
          <w:b/>
        </w:rPr>
      </w:pPr>
      <w:r w:rsidRPr="00AA58C3">
        <w:rPr>
          <w:rFonts w:ascii="Arial" w:hAnsi="Arial" w:cs="Arial"/>
          <w:b/>
        </w:rPr>
        <w:t>Evaluation</w:t>
      </w:r>
      <w:r w:rsidR="00E548E5" w:rsidRPr="00AA58C3">
        <w:rPr>
          <w:rFonts w:ascii="Arial" w:hAnsi="Arial" w:cs="Arial"/>
          <w:b/>
        </w:rPr>
        <w:t xml:space="preserve"> criteria</w:t>
      </w:r>
    </w:p>
    <w:p w14:paraId="62899668" w14:textId="785434B5" w:rsidR="00E548E5" w:rsidRDefault="00E548E5" w:rsidP="00E548E5">
      <w:pPr>
        <w:rPr>
          <w:rFonts w:ascii="Arial" w:hAnsi="Arial" w:cs="Arial"/>
        </w:rPr>
      </w:pPr>
      <w:r w:rsidRPr="00E548E5">
        <w:rPr>
          <w:rFonts w:ascii="Arial" w:hAnsi="Arial" w:cs="Arial"/>
        </w:rPr>
        <w:t>All applicant</w:t>
      </w:r>
      <w:r w:rsidR="003E596D">
        <w:rPr>
          <w:rFonts w:ascii="Arial" w:hAnsi="Arial" w:cs="Arial"/>
        </w:rPr>
        <w:t>s</w:t>
      </w:r>
      <w:r w:rsidRPr="00E548E5">
        <w:rPr>
          <w:rFonts w:ascii="Arial" w:hAnsi="Arial" w:cs="Arial"/>
        </w:rPr>
        <w:t xml:space="preserve"> will be assessed on the material they supply in relation to this ITT and any supplementary information they are asked to provide. The selection panel will assess all responses to this ITT across four broad areas; methodology and meeting the brief, skills and experience, contextual understanding, and the cost effectiveness of th</w:t>
      </w:r>
      <w:r w:rsidR="00693CF3">
        <w:rPr>
          <w:rFonts w:ascii="Arial" w:hAnsi="Arial" w:cs="Arial"/>
        </w:rPr>
        <w:t>e submitted bid. The criteria are</w:t>
      </w:r>
      <w:r w:rsidRPr="00E548E5">
        <w:rPr>
          <w:rFonts w:ascii="Arial" w:hAnsi="Arial" w:cs="Arial"/>
        </w:rPr>
        <w:t xml:space="preserve"> </w:t>
      </w:r>
      <w:r>
        <w:rPr>
          <w:rFonts w:ascii="Arial" w:hAnsi="Arial" w:cs="Arial"/>
        </w:rPr>
        <w:t xml:space="preserve">explained </w:t>
      </w:r>
      <w:r w:rsidRPr="00E548E5">
        <w:rPr>
          <w:rFonts w:ascii="Arial" w:hAnsi="Arial" w:cs="Arial"/>
        </w:rPr>
        <w:t>below:</w:t>
      </w:r>
    </w:p>
    <w:p w14:paraId="46C71B5A" w14:textId="77777777" w:rsidR="00E548E5" w:rsidRPr="00E548E5" w:rsidRDefault="00E548E5" w:rsidP="00E548E5">
      <w:pPr>
        <w:rPr>
          <w:rFonts w:ascii="Arial" w:hAnsi="Arial" w:cs="Arial"/>
        </w:rPr>
      </w:pPr>
    </w:p>
    <w:tbl>
      <w:tblPr>
        <w:tblStyle w:val="TableGrid"/>
        <w:tblW w:w="9640" w:type="dxa"/>
        <w:tblInd w:w="-714" w:type="dxa"/>
        <w:tblLook w:val="04A0" w:firstRow="1" w:lastRow="0" w:firstColumn="1" w:lastColumn="0" w:noHBand="0" w:noVBand="1"/>
      </w:tblPr>
      <w:tblGrid>
        <w:gridCol w:w="7230"/>
        <w:gridCol w:w="2410"/>
      </w:tblGrid>
      <w:tr w:rsidR="00E548E5" w:rsidRPr="00CE543D" w14:paraId="1DCB17D3" w14:textId="77777777" w:rsidTr="003155D8">
        <w:tc>
          <w:tcPr>
            <w:tcW w:w="7230" w:type="dxa"/>
            <w:tcBorders>
              <w:top w:val="single" w:sz="4" w:space="0" w:color="auto"/>
              <w:left w:val="single" w:sz="4" w:space="0" w:color="auto"/>
              <w:bottom w:val="single" w:sz="4" w:space="0" w:color="auto"/>
              <w:right w:val="single" w:sz="4" w:space="0" w:color="auto"/>
            </w:tcBorders>
            <w:hideMark/>
          </w:tcPr>
          <w:p w14:paraId="535BED8B" w14:textId="77777777" w:rsidR="00E548E5" w:rsidRPr="00E548E5" w:rsidRDefault="00E548E5" w:rsidP="009C0274">
            <w:pPr>
              <w:jc w:val="center"/>
              <w:rPr>
                <w:rFonts w:ascii="Arial" w:hAnsi="Arial" w:cs="Arial"/>
                <w:b/>
                <w:szCs w:val="26"/>
              </w:rPr>
            </w:pPr>
            <w:r w:rsidRPr="00E548E5">
              <w:rPr>
                <w:rFonts w:ascii="Arial" w:hAnsi="Arial" w:cs="Arial"/>
                <w:b/>
                <w:szCs w:val="26"/>
              </w:rPr>
              <w:t>Criteria</w:t>
            </w:r>
          </w:p>
        </w:tc>
        <w:tc>
          <w:tcPr>
            <w:tcW w:w="2410" w:type="dxa"/>
            <w:tcBorders>
              <w:top w:val="single" w:sz="4" w:space="0" w:color="auto"/>
              <w:left w:val="single" w:sz="4" w:space="0" w:color="auto"/>
              <w:bottom w:val="single" w:sz="4" w:space="0" w:color="auto"/>
              <w:right w:val="single" w:sz="4" w:space="0" w:color="auto"/>
            </w:tcBorders>
            <w:hideMark/>
          </w:tcPr>
          <w:p w14:paraId="08B4DE91" w14:textId="77777777" w:rsidR="00E548E5" w:rsidRPr="00E548E5" w:rsidRDefault="00E548E5" w:rsidP="009C0274">
            <w:pPr>
              <w:jc w:val="center"/>
              <w:rPr>
                <w:rFonts w:ascii="Arial" w:hAnsi="Arial" w:cs="Arial"/>
                <w:b/>
                <w:szCs w:val="26"/>
              </w:rPr>
            </w:pPr>
            <w:r w:rsidRPr="00E548E5">
              <w:rPr>
                <w:rFonts w:ascii="Arial" w:hAnsi="Arial" w:cs="Arial"/>
                <w:b/>
                <w:szCs w:val="26"/>
              </w:rPr>
              <w:t>Weighting</w:t>
            </w:r>
          </w:p>
        </w:tc>
      </w:tr>
      <w:tr w:rsidR="00E548E5" w:rsidRPr="00CE543D" w14:paraId="2D64AC9F" w14:textId="77777777" w:rsidTr="00ED323D">
        <w:trPr>
          <w:trHeight w:val="2721"/>
        </w:trPr>
        <w:tc>
          <w:tcPr>
            <w:tcW w:w="7230" w:type="dxa"/>
            <w:tcBorders>
              <w:top w:val="single" w:sz="4" w:space="0" w:color="auto"/>
              <w:left w:val="single" w:sz="4" w:space="0" w:color="auto"/>
              <w:bottom w:val="single" w:sz="4" w:space="0" w:color="auto"/>
              <w:right w:val="single" w:sz="4" w:space="0" w:color="auto"/>
            </w:tcBorders>
            <w:vAlign w:val="center"/>
            <w:hideMark/>
          </w:tcPr>
          <w:p w14:paraId="135DC782" w14:textId="4023C32E" w:rsidR="00E548E5" w:rsidRPr="00E548E5" w:rsidRDefault="00E548E5" w:rsidP="009C0274">
            <w:pPr>
              <w:rPr>
                <w:rFonts w:ascii="Arial" w:hAnsi="Arial" w:cs="Arial"/>
                <w:b/>
              </w:rPr>
            </w:pPr>
            <w:r w:rsidRPr="00E548E5">
              <w:rPr>
                <w:rFonts w:ascii="Arial" w:hAnsi="Arial" w:cs="Arial"/>
                <w:b/>
              </w:rPr>
              <w:t>Methodology:</w:t>
            </w:r>
          </w:p>
          <w:p w14:paraId="47847906" w14:textId="77777777" w:rsidR="009C0274" w:rsidRDefault="00E548E5" w:rsidP="009C0274">
            <w:pPr>
              <w:rPr>
                <w:rFonts w:ascii="Arial" w:hAnsi="Arial" w:cs="Arial"/>
              </w:rPr>
            </w:pPr>
            <w:r>
              <w:rPr>
                <w:rFonts w:ascii="Arial" w:hAnsi="Arial" w:cs="Arial"/>
              </w:rPr>
              <w:t>A high-</w:t>
            </w:r>
            <w:r w:rsidRPr="00E548E5">
              <w:rPr>
                <w:rFonts w:ascii="Arial" w:hAnsi="Arial" w:cs="Arial"/>
              </w:rPr>
              <w:t>quality understanding of the brief and how you will</w:t>
            </w:r>
            <w:r w:rsidR="009C0274">
              <w:rPr>
                <w:rFonts w:ascii="Arial" w:hAnsi="Arial" w:cs="Arial"/>
              </w:rPr>
              <w:t xml:space="preserve"> develop the range of activities.</w:t>
            </w:r>
          </w:p>
          <w:p w14:paraId="5F2B1627" w14:textId="1EEDADB2" w:rsidR="003833BC" w:rsidRDefault="003833BC" w:rsidP="003155D8">
            <w:pPr>
              <w:pStyle w:val="ListParagraph"/>
              <w:numPr>
                <w:ilvl w:val="0"/>
                <w:numId w:val="25"/>
              </w:numPr>
              <w:rPr>
                <w:rFonts w:ascii="Arial" w:hAnsi="Arial" w:cs="Arial"/>
              </w:rPr>
            </w:pPr>
            <w:r>
              <w:rPr>
                <w:rFonts w:ascii="Arial" w:hAnsi="Arial" w:cs="Arial"/>
              </w:rPr>
              <w:t xml:space="preserve">A </w:t>
            </w:r>
            <w:r w:rsidR="003155D8">
              <w:rPr>
                <w:rFonts w:ascii="Arial" w:hAnsi="Arial" w:cs="Arial"/>
              </w:rPr>
              <w:t>realistic timeline</w:t>
            </w:r>
          </w:p>
          <w:p w14:paraId="0EEF781B" w14:textId="065A8BEB" w:rsidR="003155D8" w:rsidRPr="003155D8" w:rsidRDefault="003155D8" w:rsidP="003155D8">
            <w:pPr>
              <w:pStyle w:val="ListParagraph"/>
              <w:numPr>
                <w:ilvl w:val="0"/>
                <w:numId w:val="25"/>
              </w:numPr>
              <w:rPr>
                <w:rFonts w:ascii="Arial" w:hAnsi="Arial" w:cs="Arial"/>
              </w:rPr>
            </w:pPr>
            <w:r w:rsidRPr="00C5564E">
              <w:rPr>
                <w:rFonts w:ascii="Arial" w:hAnsi="Arial" w:cs="Arial"/>
              </w:rPr>
              <w:t xml:space="preserve">Knowledge and experience of working with </w:t>
            </w:r>
            <w:r w:rsidR="009C0274">
              <w:rPr>
                <w:rFonts w:ascii="Arial" w:hAnsi="Arial" w:cs="Arial"/>
              </w:rPr>
              <w:t xml:space="preserve">families in </w:t>
            </w:r>
            <w:r w:rsidR="000316D4">
              <w:rPr>
                <w:rFonts w:ascii="Arial" w:hAnsi="Arial" w:cs="Arial"/>
              </w:rPr>
              <w:t xml:space="preserve">either </w:t>
            </w:r>
            <w:r w:rsidRPr="00C5564E">
              <w:rPr>
                <w:rFonts w:ascii="Arial" w:hAnsi="Arial" w:cs="Arial"/>
              </w:rPr>
              <w:t>public librar</w:t>
            </w:r>
            <w:r w:rsidR="009C0274">
              <w:rPr>
                <w:rFonts w:ascii="Arial" w:hAnsi="Arial" w:cs="Arial"/>
              </w:rPr>
              <w:t>ies/education/health</w:t>
            </w:r>
          </w:p>
          <w:p w14:paraId="0FBB6F24" w14:textId="5AB67ADB" w:rsidR="003155D8" w:rsidRPr="003155D8" w:rsidRDefault="000316D4" w:rsidP="003155D8">
            <w:pPr>
              <w:pStyle w:val="ListParagraph"/>
              <w:numPr>
                <w:ilvl w:val="0"/>
                <w:numId w:val="25"/>
              </w:numPr>
              <w:rPr>
                <w:rFonts w:ascii="Arial" w:hAnsi="Arial" w:cs="Arial"/>
              </w:rPr>
            </w:pPr>
            <w:r>
              <w:rPr>
                <w:rFonts w:ascii="Arial" w:hAnsi="Arial" w:cs="Arial"/>
              </w:rPr>
              <w:t>Knowledge of health priorities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A3724D" w14:textId="77777777" w:rsidR="00E548E5" w:rsidRPr="00E548E5" w:rsidRDefault="00E548E5" w:rsidP="009C0274">
            <w:pPr>
              <w:jc w:val="center"/>
              <w:rPr>
                <w:rFonts w:ascii="Arial" w:hAnsi="Arial" w:cs="Arial"/>
              </w:rPr>
            </w:pPr>
            <w:r w:rsidRPr="00E548E5">
              <w:rPr>
                <w:rFonts w:ascii="Arial" w:hAnsi="Arial" w:cs="Arial"/>
              </w:rPr>
              <w:t>35%</w:t>
            </w:r>
          </w:p>
        </w:tc>
      </w:tr>
      <w:tr w:rsidR="00E548E5" w:rsidRPr="00CE543D" w14:paraId="681A550B" w14:textId="77777777" w:rsidTr="00ED323D">
        <w:trPr>
          <w:trHeight w:val="2075"/>
        </w:trPr>
        <w:tc>
          <w:tcPr>
            <w:tcW w:w="7230" w:type="dxa"/>
            <w:tcBorders>
              <w:top w:val="single" w:sz="4" w:space="0" w:color="auto"/>
              <w:left w:val="single" w:sz="4" w:space="0" w:color="auto"/>
              <w:bottom w:val="single" w:sz="4" w:space="0" w:color="auto"/>
              <w:right w:val="single" w:sz="4" w:space="0" w:color="auto"/>
            </w:tcBorders>
            <w:vAlign w:val="center"/>
            <w:hideMark/>
          </w:tcPr>
          <w:p w14:paraId="0A3F0F88" w14:textId="77777777" w:rsidR="00E548E5" w:rsidRPr="00E548E5" w:rsidRDefault="00E548E5" w:rsidP="009C0274">
            <w:pPr>
              <w:rPr>
                <w:rFonts w:ascii="Arial" w:hAnsi="Arial" w:cs="Arial"/>
                <w:b/>
              </w:rPr>
            </w:pPr>
            <w:r w:rsidRPr="00E548E5">
              <w:rPr>
                <w:rFonts w:ascii="Arial" w:hAnsi="Arial" w:cs="Arial"/>
                <w:b/>
              </w:rPr>
              <w:t>Contextual understanding:</w:t>
            </w:r>
          </w:p>
          <w:p w14:paraId="304377A0" w14:textId="1E7DCBE8" w:rsidR="003155D8" w:rsidRPr="003155D8" w:rsidRDefault="00E548E5" w:rsidP="000316D4">
            <w:pPr>
              <w:rPr>
                <w:rFonts w:ascii="Arial" w:hAnsi="Arial" w:cs="Arial"/>
              </w:rPr>
            </w:pPr>
            <w:r w:rsidRPr="00E548E5">
              <w:rPr>
                <w:rFonts w:ascii="Arial" w:hAnsi="Arial" w:cs="Arial"/>
              </w:rPr>
              <w:t xml:space="preserve">Demonstration of how you will work with </w:t>
            </w:r>
            <w:r w:rsidR="000316D4">
              <w:rPr>
                <w:rFonts w:ascii="Arial" w:hAnsi="Arial" w:cs="Arial"/>
              </w:rPr>
              <w:t>k</w:t>
            </w:r>
            <w:r w:rsidR="00693CF3">
              <w:rPr>
                <w:rFonts w:ascii="Arial" w:hAnsi="Arial" w:cs="Arial"/>
              </w:rPr>
              <w:t xml:space="preserve">ey </w:t>
            </w:r>
            <w:r w:rsidR="000316D4">
              <w:rPr>
                <w:rFonts w:ascii="Arial" w:hAnsi="Arial" w:cs="Arial"/>
              </w:rPr>
              <w:t>stakeholders, partners and organisations</w:t>
            </w:r>
            <w:r w:rsidR="003833BC">
              <w:rPr>
                <w:rFonts w:ascii="Arial" w:hAnsi="Arial" w:cs="Arial"/>
              </w:rPr>
              <w:t>.</w:t>
            </w:r>
            <w:r w:rsidR="003155D8">
              <w:rPr>
                <w:rFonts w:ascii="Arial" w:hAnsi="Arial" w:cs="Arial"/>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50F6D7" w14:textId="77777777" w:rsidR="00E548E5" w:rsidRPr="00E548E5" w:rsidRDefault="00E548E5" w:rsidP="009C0274">
            <w:pPr>
              <w:jc w:val="center"/>
              <w:rPr>
                <w:rFonts w:ascii="Arial" w:hAnsi="Arial" w:cs="Arial"/>
              </w:rPr>
            </w:pPr>
            <w:r w:rsidRPr="00E548E5">
              <w:rPr>
                <w:rFonts w:ascii="Arial" w:hAnsi="Arial" w:cs="Arial"/>
              </w:rPr>
              <w:t>25%</w:t>
            </w:r>
          </w:p>
        </w:tc>
      </w:tr>
      <w:tr w:rsidR="00E548E5" w:rsidRPr="00CE543D" w14:paraId="1CA60BCD" w14:textId="77777777" w:rsidTr="003155D8">
        <w:trPr>
          <w:trHeight w:val="1700"/>
        </w:trPr>
        <w:tc>
          <w:tcPr>
            <w:tcW w:w="7230" w:type="dxa"/>
            <w:tcBorders>
              <w:top w:val="single" w:sz="4" w:space="0" w:color="auto"/>
              <w:left w:val="single" w:sz="4" w:space="0" w:color="auto"/>
              <w:bottom w:val="single" w:sz="4" w:space="0" w:color="auto"/>
              <w:right w:val="single" w:sz="4" w:space="0" w:color="auto"/>
            </w:tcBorders>
            <w:vAlign w:val="center"/>
          </w:tcPr>
          <w:p w14:paraId="70D97E7B" w14:textId="77777777" w:rsidR="00C37F31" w:rsidRPr="00E548E5" w:rsidRDefault="00C37F31" w:rsidP="00C37F31">
            <w:pPr>
              <w:rPr>
                <w:rFonts w:ascii="Arial" w:hAnsi="Arial" w:cs="Arial"/>
                <w:b/>
              </w:rPr>
            </w:pPr>
            <w:r w:rsidRPr="00E548E5">
              <w:rPr>
                <w:rFonts w:ascii="Arial" w:hAnsi="Arial" w:cs="Arial"/>
                <w:b/>
              </w:rPr>
              <w:t>Cost:</w:t>
            </w:r>
          </w:p>
          <w:p w14:paraId="0FF727F0" w14:textId="77777777" w:rsidR="003833BC" w:rsidRDefault="00C37F31" w:rsidP="003833BC">
            <w:pPr>
              <w:rPr>
                <w:rFonts w:ascii="Arial" w:hAnsi="Arial" w:cs="Arial"/>
              </w:rPr>
            </w:pPr>
            <w:r w:rsidRPr="00E548E5">
              <w:rPr>
                <w:rFonts w:ascii="Arial" w:hAnsi="Arial" w:cs="Arial"/>
              </w:rPr>
              <w:t>The proposal represents good value for money and is considered fit-for-purpose</w:t>
            </w:r>
            <w:r>
              <w:rPr>
                <w:rFonts w:ascii="Arial" w:hAnsi="Arial" w:cs="Arial"/>
              </w:rPr>
              <w:t xml:space="preserve">. </w:t>
            </w:r>
            <w:r w:rsidR="003833BC">
              <w:rPr>
                <w:rFonts w:ascii="Arial" w:hAnsi="Arial" w:cs="Arial"/>
              </w:rPr>
              <w:t>Including:</w:t>
            </w:r>
          </w:p>
          <w:p w14:paraId="5288D391" w14:textId="77777777" w:rsidR="003833BC" w:rsidRDefault="003833BC" w:rsidP="003833BC">
            <w:pPr>
              <w:pStyle w:val="ListParagraph"/>
              <w:numPr>
                <w:ilvl w:val="0"/>
                <w:numId w:val="25"/>
              </w:numPr>
              <w:rPr>
                <w:rFonts w:ascii="Arial" w:hAnsi="Arial" w:cs="Arial"/>
              </w:rPr>
            </w:pPr>
            <w:r w:rsidRPr="003833BC">
              <w:rPr>
                <w:rFonts w:ascii="Arial" w:hAnsi="Arial" w:cs="Arial"/>
              </w:rPr>
              <w:t xml:space="preserve">A breakdown </w:t>
            </w:r>
            <w:r>
              <w:rPr>
                <w:rFonts w:ascii="Arial" w:hAnsi="Arial" w:cs="Arial"/>
              </w:rPr>
              <w:t xml:space="preserve">and justification </w:t>
            </w:r>
            <w:r w:rsidRPr="003833BC">
              <w:rPr>
                <w:rFonts w:ascii="Arial" w:hAnsi="Arial" w:cs="Arial"/>
              </w:rPr>
              <w:t>of costs</w:t>
            </w:r>
          </w:p>
          <w:p w14:paraId="320B9D22" w14:textId="2B224972" w:rsidR="00E548E5" w:rsidRPr="003833BC" w:rsidRDefault="003155D8" w:rsidP="009C0274">
            <w:pPr>
              <w:pStyle w:val="ListParagraph"/>
              <w:numPr>
                <w:ilvl w:val="0"/>
                <w:numId w:val="25"/>
              </w:numPr>
              <w:rPr>
                <w:rFonts w:ascii="Arial" w:hAnsi="Arial" w:cs="Arial"/>
              </w:rPr>
            </w:pPr>
            <w:r>
              <w:rPr>
                <w:rFonts w:ascii="Arial" w:hAnsi="Arial" w:cs="Arial"/>
              </w:rPr>
              <w:t>Clear v</w:t>
            </w:r>
            <w:r w:rsidR="003833BC" w:rsidRPr="003833BC">
              <w:rPr>
                <w:rFonts w:ascii="Arial" w:hAnsi="Arial" w:cs="Arial"/>
              </w:rPr>
              <w:t>alue for money</w:t>
            </w:r>
          </w:p>
        </w:tc>
        <w:tc>
          <w:tcPr>
            <w:tcW w:w="2410" w:type="dxa"/>
            <w:tcBorders>
              <w:top w:val="single" w:sz="4" w:space="0" w:color="auto"/>
              <w:left w:val="single" w:sz="4" w:space="0" w:color="auto"/>
              <w:bottom w:val="single" w:sz="4" w:space="0" w:color="auto"/>
              <w:right w:val="single" w:sz="4" w:space="0" w:color="auto"/>
            </w:tcBorders>
            <w:vAlign w:val="center"/>
          </w:tcPr>
          <w:p w14:paraId="0298028A" w14:textId="79124B17" w:rsidR="00E548E5" w:rsidRPr="00E548E5" w:rsidRDefault="00C37F31" w:rsidP="009C0274">
            <w:pPr>
              <w:jc w:val="center"/>
              <w:rPr>
                <w:rFonts w:ascii="Arial" w:hAnsi="Arial" w:cs="Arial"/>
              </w:rPr>
            </w:pPr>
            <w:r>
              <w:rPr>
                <w:rFonts w:ascii="Arial" w:hAnsi="Arial" w:cs="Arial"/>
              </w:rPr>
              <w:t>25</w:t>
            </w:r>
            <w:r w:rsidR="00E548E5" w:rsidRPr="00E548E5">
              <w:rPr>
                <w:rFonts w:ascii="Arial" w:hAnsi="Arial" w:cs="Arial"/>
              </w:rPr>
              <w:t>%</w:t>
            </w:r>
          </w:p>
        </w:tc>
      </w:tr>
      <w:tr w:rsidR="00E548E5" w:rsidRPr="00CE543D" w14:paraId="026C16A3" w14:textId="77777777" w:rsidTr="003155D8">
        <w:trPr>
          <w:trHeight w:val="988"/>
        </w:trPr>
        <w:tc>
          <w:tcPr>
            <w:tcW w:w="7230" w:type="dxa"/>
            <w:tcBorders>
              <w:top w:val="single" w:sz="4" w:space="0" w:color="auto"/>
              <w:left w:val="single" w:sz="4" w:space="0" w:color="auto"/>
              <w:bottom w:val="single" w:sz="4" w:space="0" w:color="auto"/>
              <w:right w:val="single" w:sz="4" w:space="0" w:color="auto"/>
            </w:tcBorders>
            <w:vAlign w:val="center"/>
            <w:hideMark/>
          </w:tcPr>
          <w:p w14:paraId="51B0F96C" w14:textId="77777777" w:rsidR="00C37F31" w:rsidRPr="00E548E5" w:rsidRDefault="00C37F31" w:rsidP="00C37F31">
            <w:pPr>
              <w:rPr>
                <w:rFonts w:ascii="Arial" w:hAnsi="Arial" w:cs="Arial"/>
                <w:b/>
              </w:rPr>
            </w:pPr>
            <w:r w:rsidRPr="00E548E5">
              <w:rPr>
                <w:rFonts w:ascii="Arial" w:hAnsi="Arial" w:cs="Arial"/>
                <w:b/>
              </w:rPr>
              <w:t>Skills and experience:</w:t>
            </w:r>
          </w:p>
          <w:p w14:paraId="37FD366F" w14:textId="0CEC41EA" w:rsidR="00E548E5" w:rsidRPr="00E548E5" w:rsidRDefault="00C37F31" w:rsidP="00C37F31">
            <w:pPr>
              <w:rPr>
                <w:rFonts w:ascii="Arial" w:hAnsi="Arial" w:cs="Arial"/>
              </w:rPr>
            </w:pPr>
            <w:r w:rsidRPr="00E548E5">
              <w:rPr>
                <w:rFonts w:ascii="Arial" w:hAnsi="Arial" w:cs="Arial"/>
              </w:rPr>
              <w:t>How your expertise and track record has led to</w:t>
            </w:r>
            <w:r w:rsidR="00D95B24">
              <w:rPr>
                <w:rFonts w:ascii="Arial" w:hAnsi="Arial" w:cs="Arial"/>
              </w:rPr>
              <w:t xml:space="preserve"> successful and tangible outcomes for organisations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1E032A" w14:textId="2161B258" w:rsidR="00E548E5" w:rsidRPr="00E548E5" w:rsidRDefault="00C37F31" w:rsidP="009C0274">
            <w:pPr>
              <w:jc w:val="center"/>
              <w:rPr>
                <w:rFonts w:ascii="Arial" w:hAnsi="Arial" w:cs="Arial"/>
              </w:rPr>
            </w:pPr>
            <w:r>
              <w:rPr>
                <w:rFonts w:ascii="Arial" w:hAnsi="Arial" w:cs="Arial"/>
              </w:rPr>
              <w:t>15</w:t>
            </w:r>
            <w:r w:rsidR="00E548E5" w:rsidRPr="00E548E5">
              <w:rPr>
                <w:rFonts w:ascii="Arial" w:hAnsi="Arial" w:cs="Arial"/>
              </w:rPr>
              <w:t>%</w:t>
            </w:r>
          </w:p>
        </w:tc>
      </w:tr>
    </w:tbl>
    <w:p w14:paraId="68741C5E" w14:textId="77777777" w:rsidR="00AA58C3" w:rsidRDefault="00AA58C3" w:rsidP="00AA58C3">
      <w:pPr>
        <w:spacing w:after="200" w:line="276" w:lineRule="auto"/>
        <w:rPr>
          <w:rFonts w:ascii="Arial" w:hAnsi="Arial" w:cs="Arial"/>
          <w:b/>
        </w:rPr>
      </w:pPr>
    </w:p>
    <w:p w14:paraId="447C2E8C" w14:textId="4857B97F" w:rsidR="00C37F31" w:rsidRPr="003E596D" w:rsidRDefault="00C37F31" w:rsidP="00AA58C3">
      <w:pPr>
        <w:spacing w:after="200" w:line="276" w:lineRule="auto"/>
        <w:rPr>
          <w:rFonts w:ascii="Arial" w:hAnsi="Arial" w:cs="Arial"/>
          <w:b/>
          <w:color w:val="000000" w:themeColor="text1"/>
        </w:rPr>
      </w:pPr>
      <w:r w:rsidRPr="003E596D">
        <w:rPr>
          <w:rFonts w:ascii="Arial" w:hAnsi="Arial" w:cs="Arial"/>
          <w:b/>
          <w:color w:val="000000" w:themeColor="text1"/>
        </w:rPr>
        <w:t>Process</w:t>
      </w:r>
    </w:p>
    <w:p w14:paraId="192C5171" w14:textId="6987E7C0" w:rsidR="00C37F31" w:rsidRPr="003E596D" w:rsidRDefault="00AA58C3" w:rsidP="00AA58C3">
      <w:pPr>
        <w:tabs>
          <w:tab w:val="left" w:pos="426"/>
        </w:tabs>
        <w:rPr>
          <w:rFonts w:ascii="Arial" w:hAnsi="Arial" w:cs="Arial"/>
          <w:color w:val="000000" w:themeColor="text1"/>
          <w:u w:val="single"/>
        </w:rPr>
      </w:pPr>
      <w:r w:rsidRPr="003E596D">
        <w:rPr>
          <w:rFonts w:ascii="Arial" w:hAnsi="Arial" w:cs="Arial"/>
          <w:color w:val="000000" w:themeColor="text1"/>
          <w:u w:val="single"/>
        </w:rPr>
        <w:t>T</w:t>
      </w:r>
      <w:r w:rsidR="00C37F31" w:rsidRPr="003E596D">
        <w:rPr>
          <w:rFonts w:ascii="Arial" w:hAnsi="Arial" w:cs="Arial"/>
          <w:color w:val="000000" w:themeColor="text1"/>
          <w:u w:val="single"/>
        </w:rPr>
        <w:t>imetable</w:t>
      </w:r>
    </w:p>
    <w:p w14:paraId="2AB94318" w14:textId="77777777" w:rsidR="00C37F31" w:rsidRPr="003E596D" w:rsidRDefault="00C37F31" w:rsidP="00C37F31">
      <w:pPr>
        <w:pStyle w:val="ListParagraph"/>
        <w:tabs>
          <w:tab w:val="left" w:pos="426"/>
        </w:tabs>
        <w:rPr>
          <w:rFonts w:ascii="Arial" w:hAnsi="Arial" w:cs="Arial"/>
          <w:color w:val="000000" w:themeColor="text1"/>
        </w:rPr>
      </w:pPr>
    </w:p>
    <w:p w14:paraId="063C5B66" w14:textId="1D14BCB6" w:rsidR="004F1FF4" w:rsidRPr="003E596D" w:rsidRDefault="00E548E5" w:rsidP="00C37F31">
      <w:pPr>
        <w:pStyle w:val="ListParagraph"/>
        <w:numPr>
          <w:ilvl w:val="0"/>
          <w:numId w:val="24"/>
        </w:numPr>
        <w:ind w:left="284" w:hanging="284"/>
        <w:rPr>
          <w:rFonts w:ascii="Arial" w:hAnsi="Arial" w:cs="Arial"/>
          <w:color w:val="000000" w:themeColor="text1"/>
        </w:rPr>
      </w:pPr>
      <w:r w:rsidRPr="003E596D">
        <w:rPr>
          <w:rFonts w:ascii="Arial" w:hAnsi="Arial" w:cs="Arial"/>
          <w:color w:val="000000" w:themeColor="text1"/>
        </w:rPr>
        <w:t xml:space="preserve">Deadline for submissions: </w:t>
      </w:r>
      <w:r w:rsidR="00324134">
        <w:rPr>
          <w:rFonts w:ascii="Arial" w:hAnsi="Arial" w:cs="Arial"/>
          <w:color w:val="000000" w:themeColor="text1"/>
        </w:rPr>
        <w:t>1</w:t>
      </w:r>
      <w:r w:rsidR="00C81A45">
        <w:rPr>
          <w:rFonts w:ascii="Arial" w:hAnsi="Arial" w:cs="Arial"/>
          <w:color w:val="000000" w:themeColor="text1"/>
        </w:rPr>
        <w:t>2</w:t>
      </w:r>
      <w:r w:rsidR="00324134">
        <w:rPr>
          <w:rFonts w:ascii="Arial" w:hAnsi="Arial" w:cs="Arial"/>
          <w:color w:val="000000" w:themeColor="text1"/>
        </w:rPr>
        <w:t xml:space="preserve"> January</w:t>
      </w:r>
      <w:r w:rsidR="00146D9D">
        <w:rPr>
          <w:rFonts w:ascii="Arial" w:hAnsi="Arial" w:cs="Arial"/>
          <w:color w:val="000000" w:themeColor="text1"/>
        </w:rPr>
        <w:t xml:space="preserve"> 2018</w:t>
      </w:r>
      <w:r w:rsidR="00324134">
        <w:rPr>
          <w:rFonts w:ascii="Arial" w:hAnsi="Arial" w:cs="Arial"/>
          <w:color w:val="000000" w:themeColor="text1"/>
        </w:rPr>
        <w:t>, 5pm</w:t>
      </w:r>
    </w:p>
    <w:p w14:paraId="129DD21D" w14:textId="3F9843CC" w:rsidR="00E548E5" w:rsidRPr="003E596D" w:rsidRDefault="00146D9D" w:rsidP="00C37F31">
      <w:pPr>
        <w:pStyle w:val="ListParagraph"/>
        <w:numPr>
          <w:ilvl w:val="0"/>
          <w:numId w:val="24"/>
        </w:numPr>
        <w:ind w:left="284" w:hanging="284"/>
        <w:rPr>
          <w:rFonts w:ascii="Arial" w:hAnsi="Arial" w:cs="Arial"/>
          <w:color w:val="000000" w:themeColor="text1"/>
        </w:rPr>
      </w:pPr>
      <w:r>
        <w:rPr>
          <w:rFonts w:ascii="Arial" w:hAnsi="Arial" w:cs="Arial"/>
          <w:color w:val="000000" w:themeColor="text1"/>
        </w:rPr>
        <w:t>Appointment process 13 – 16 January 2018</w:t>
      </w:r>
      <w:r w:rsidR="00E548E5" w:rsidRPr="003E596D">
        <w:rPr>
          <w:rFonts w:ascii="Arial" w:hAnsi="Arial" w:cs="Arial"/>
          <w:color w:val="000000" w:themeColor="text1"/>
        </w:rPr>
        <w:t xml:space="preserve"> </w:t>
      </w:r>
    </w:p>
    <w:p w14:paraId="677AA980" w14:textId="3D927BD8" w:rsidR="000316D4" w:rsidRDefault="00E548E5" w:rsidP="00C37F31">
      <w:pPr>
        <w:pStyle w:val="ListParagraph"/>
        <w:numPr>
          <w:ilvl w:val="0"/>
          <w:numId w:val="24"/>
        </w:numPr>
        <w:ind w:left="284" w:hanging="284"/>
        <w:rPr>
          <w:rFonts w:ascii="Arial" w:hAnsi="Arial" w:cs="Arial"/>
          <w:color w:val="000000" w:themeColor="text1"/>
        </w:rPr>
      </w:pPr>
      <w:r w:rsidRPr="000316D4">
        <w:rPr>
          <w:rFonts w:ascii="Arial" w:hAnsi="Arial" w:cs="Arial"/>
          <w:color w:val="000000" w:themeColor="text1"/>
        </w:rPr>
        <w:t>Commencement of project:</w:t>
      </w:r>
      <w:r w:rsidR="00C81A45">
        <w:rPr>
          <w:rFonts w:ascii="Arial" w:hAnsi="Arial" w:cs="Arial"/>
          <w:color w:val="000000" w:themeColor="text1"/>
        </w:rPr>
        <w:t xml:space="preserve"> </w:t>
      </w:r>
      <w:r w:rsidR="00146D9D">
        <w:rPr>
          <w:rFonts w:ascii="Arial" w:hAnsi="Arial" w:cs="Arial"/>
          <w:color w:val="000000" w:themeColor="text1"/>
        </w:rPr>
        <w:t>22 January 2018</w:t>
      </w:r>
      <w:r w:rsidRPr="000316D4">
        <w:rPr>
          <w:rFonts w:ascii="Arial" w:hAnsi="Arial" w:cs="Arial"/>
          <w:color w:val="000000" w:themeColor="text1"/>
        </w:rPr>
        <w:t xml:space="preserve"> </w:t>
      </w:r>
    </w:p>
    <w:p w14:paraId="43B95701" w14:textId="7DA498C8" w:rsidR="00E548E5" w:rsidRPr="000316D4" w:rsidRDefault="00E548E5" w:rsidP="00483137">
      <w:pPr>
        <w:pStyle w:val="ListParagraph"/>
        <w:numPr>
          <w:ilvl w:val="0"/>
          <w:numId w:val="24"/>
        </w:numPr>
        <w:tabs>
          <w:tab w:val="left" w:pos="426"/>
        </w:tabs>
        <w:ind w:left="284" w:hanging="284"/>
        <w:rPr>
          <w:rFonts w:ascii="Arial" w:hAnsi="Arial" w:cs="Arial"/>
          <w:color w:val="000000" w:themeColor="text1"/>
          <w:u w:val="single"/>
        </w:rPr>
      </w:pPr>
      <w:r w:rsidRPr="000316D4">
        <w:rPr>
          <w:rFonts w:ascii="Arial" w:hAnsi="Arial" w:cs="Arial"/>
          <w:color w:val="000000" w:themeColor="text1"/>
        </w:rPr>
        <w:lastRenderedPageBreak/>
        <w:t>Duration of project:  We would expect this work to be completed b</w:t>
      </w:r>
      <w:r w:rsidR="00146D9D">
        <w:rPr>
          <w:rFonts w:ascii="Arial" w:hAnsi="Arial" w:cs="Arial"/>
          <w:color w:val="000000" w:themeColor="text1"/>
        </w:rPr>
        <w:t xml:space="preserve">y April </w:t>
      </w:r>
      <w:r w:rsidR="000316D4">
        <w:rPr>
          <w:rFonts w:ascii="Arial" w:hAnsi="Arial" w:cs="Arial"/>
          <w:color w:val="000000" w:themeColor="text1"/>
        </w:rPr>
        <w:t>2018.</w:t>
      </w:r>
    </w:p>
    <w:p w14:paraId="631F8245" w14:textId="77777777" w:rsidR="000316D4" w:rsidRPr="000316D4" w:rsidRDefault="000316D4" w:rsidP="000316D4">
      <w:pPr>
        <w:tabs>
          <w:tab w:val="left" w:pos="426"/>
        </w:tabs>
        <w:rPr>
          <w:rFonts w:ascii="Arial" w:hAnsi="Arial" w:cs="Arial"/>
          <w:color w:val="000000" w:themeColor="text1"/>
          <w:u w:val="single"/>
        </w:rPr>
      </w:pPr>
    </w:p>
    <w:p w14:paraId="3D965312" w14:textId="7EE33DAD" w:rsidR="00483137" w:rsidRPr="003E596D" w:rsidRDefault="00373EE5" w:rsidP="00AA58C3">
      <w:pPr>
        <w:tabs>
          <w:tab w:val="left" w:pos="426"/>
        </w:tabs>
        <w:rPr>
          <w:rFonts w:ascii="Arial" w:hAnsi="Arial" w:cs="Arial"/>
          <w:color w:val="000000" w:themeColor="text1"/>
          <w:u w:val="single"/>
        </w:rPr>
      </w:pPr>
      <w:r w:rsidRPr="003E596D">
        <w:rPr>
          <w:rFonts w:ascii="Arial" w:hAnsi="Arial" w:cs="Arial"/>
          <w:color w:val="000000" w:themeColor="text1"/>
          <w:u w:val="single"/>
        </w:rPr>
        <w:t>Project management</w:t>
      </w:r>
    </w:p>
    <w:p w14:paraId="57F95BF5" w14:textId="77777777" w:rsidR="00373EE5" w:rsidRPr="003E596D" w:rsidRDefault="00373EE5" w:rsidP="00373EE5">
      <w:pPr>
        <w:pStyle w:val="ListParagraph"/>
        <w:tabs>
          <w:tab w:val="left" w:pos="426"/>
        </w:tabs>
        <w:rPr>
          <w:rFonts w:ascii="Arial" w:hAnsi="Arial" w:cs="Arial"/>
          <w:b/>
          <w:color w:val="000000" w:themeColor="text1"/>
        </w:rPr>
      </w:pPr>
    </w:p>
    <w:p w14:paraId="0C49C18A" w14:textId="3BE6DD22" w:rsidR="008508F4" w:rsidRPr="003E596D" w:rsidRDefault="008101D7" w:rsidP="004B4AFC">
      <w:pPr>
        <w:rPr>
          <w:rFonts w:ascii="Arial" w:hAnsi="Arial" w:cs="Arial"/>
          <w:color w:val="000000" w:themeColor="text1"/>
        </w:rPr>
      </w:pPr>
      <w:r w:rsidRPr="003E596D">
        <w:rPr>
          <w:rFonts w:ascii="Arial" w:hAnsi="Arial" w:cs="Arial"/>
          <w:color w:val="000000" w:themeColor="text1"/>
        </w:rPr>
        <w:t>The suppliers wil</w:t>
      </w:r>
      <w:r w:rsidR="00483137" w:rsidRPr="003E596D">
        <w:rPr>
          <w:rFonts w:ascii="Arial" w:hAnsi="Arial" w:cs="Arial"/>
          <w:color w:val="000000" w:themeColor="text1"/>
        </w:rPr>
        <w:t>l</w:t>
      </w:r>
      <w:r w:rsidRPr="003E596D">
        <w:rPr>
          <w:rFonts w:ascii="Arial" w:hAnsi="Arial" w:cs="Arial"/>
          <w:color w:val="000000" w:themeColor="text1"/>
        </w:rPr>
        <w:t xml:space="preserve"> report to the ASCEL national committee. </w:t>
      </w:r>
      <w:r w:rsidR="00E548E5" w:rsidRPr="003E596D">
        <w:rPr>
          <w:rFonts w:ascii="Arial" w:hAnsi="Arial" w:cs="Arial"/>
          <w:color w:val="000000" w:themeColor="text1"/>
        </w:rPr>
        <w:t>This group will provide the top-level steer to the successful bidder for the project</w:t>
      </w:r>
      <w:r w:rsidR="00483137" w:rsidRPr="003E596D">
        <w:rPr>
          <w:rFonts w:ascii="Arial" w:hAnsi="Arial" w:cs="Arial"/>
          <w:color w:val="000000" w:themeColor="text1"/>
        </w:rPr>
        <w:t>.</w:t>
      </w:r>
    </w:p>
    <w:p w14:paraId="0301CFF5" w14:textId="77777777" w:rsidR="003E596D" w:rsidRDefault="003E596D" w:rsidP="00AA58C3">
      <w:pPr>
        <w:rPr>
          <w:rFonts w:ascii="Arial" w:hAnsi="Arial" w:cs="Arial"/>
          <w:b/>
        </w:rPr>
      </w:pPr>
    </w:p>
    <w:p w14:paraId="435B8B8F" w14:textId="77777777" w:rsidR="00ED323D" w:rsidRDefault="00ED323D" w:rsidP="00AA58C3">
      <w:pPr>
        <w:rPr>
          <w:rFonts w:ascii="Arial" w:hAnsi="Arial" w:cs="Arial"/>
          <w:b/>
        </w:rPr>
      </w:pPr>
    </w:p>
    <w:p w14:paraId="24EC5FFD" w14:textId="26AC8448" w:rsidR="00AA58C3" w:rsidRDefault="00AA58C3" w:rsidP="00AA58C3">
      <w:pPr>
        <w:rPr>
          <w:rFonts w:ascii="Arial" w:hAnsi="Arial" w:cs="Arial"/>
          <w:b/>
        </w:rPr>
      </w:pPr>
      <w:r w:rsidRPr="00AA58C3">
        <w:rPr>
          <w:rFonts w:ascii="Arial" w:hAnsi="Arial" w:cs="Arial"/>
          <w:b/>
        </w:rPr>
        <w:t>Compliance</w:t>
      </w:r>
    </w:p>
    <w:p w14:paraId="497F15AD" w14:textId="77777777" w:rsidR="00AA58C3" w:rsidRPr="00AA58C3" w:rsidRDefault="00AA58C3" w:rsidP="00AA58C3">
      <w:pPr>
        <w:rPr>
          <w:rFonts w:ascii="Arial" w:eastAsiaTheme="minorHAnsi" w:hAnsi="Arial" w:cs="Arial"/>
          <w:szCs w:val="22"/>
          <w:lang w:eastAsia="en-US"/>
        </w:rPr>
      </w:pPr>
    </w:p>
    <w:p w14:paraId="1B2B409C" w14:textId="341EB56B" w:rsidR="00AA58C3" w:rsidRDefault="00AA58C3" w:rsidP="00AA58C3">
      <w:pPr>
        <w:rPr>
          <w:rFonts w:ascii="Arial" w:hAnsi="Arial" w:cs="Arial"/>
        </w:rPr>
      </w:pPr>
      <w:r>
        <w:rPr>
          <w:rFonts w:ascii="Arial" w:hAnsi="Arial" w:cs="Arial"/>
        </w:rPr>
        <w:t>ASCEL</w:t>
      </w:r>
      <w:r w:rsidRPr="00AA58C3">
        <w:rPr>
          <w:rFonts w:ascii="Arial" w:hAnsi="Arial" w:cs="Arial"/>
        </w:rPr>
        <w:t xml:space="preserve"> reserve</w:t>
      </w:r>
      <w:r>
        <w:rPr>
          <w:rFonts w:ascii="Arial" w:hAnsi="Arial" w:cs="Arial"/>
        </w:rPr>
        <w:t>s</w:t>
      </w:r>
      <w:r w:rsidRPr="00AA58C3">
        <w:rPr>
          <w:rFonts w:ascii="Arial" w:hAnsi="Arial" w:cs="Arial"/>
        </w:rPr>
        <w:t xml:space="preserve"> the right to disqualify any provider’s response to this ITT if it does not fully comply with the requirements contained therein. This is particularly relevant in relation to the stated closing date and time of applications.</w:t>
      </w:r>
    </w:p>
    <w:p w14:paraId="3203FC86" w14:textId="77777777" w:rsidR="00AA58C3" w:rsidRPr="00AA58C3" w:rsidRDefault="00AA58C3" w:rsidP="00AA58C3">
      <w:pPr>
        <w:rPr>
          <w:rFonts w:ascii="Arial" w:hAnsi="Arial" w:cs="Arial"/>
        </w:rPr>
      </w:pPr>
    </w:p>
    <w:p w14:paraId="655A5006" w14:textId="4D379FA1" w:rsidR="00AA58C3" w:rsidRDefault="00AA58C3" w:rsidP="00AA58C3">
      <w:pPr>
        <w:rPr>
          <w:rFonts w:ascii="Arial" w:hAnsi="Arial" w:cs="Arial"/>
        </w:rPr>
      </w:pPr>
      <w:r>
        <w:rPr>
          <w:rFonts w:ascii="Arial" w:hAnsi="Arial" w:cs="Arial"/>
        </w:rPr>
        <w:t>ASCEL</w:t>
      </w:r>
      <w:r w:rsidRPr="00AA58C3">
        <w:rPr>
          <w:rFonts w:ascii="Arial" w:hAnsi="Arial" w:cs="Arial"/>
        </w:rPr>
        <w:t xml:space="preserve"> is not responsible, and will not pay for any expenses or losses you incur during, but not limited to, the application preparation, visits, negotiations or interviews in relation to this procurement process. It is your responsibility to ensure that any consortium member, sub-contractor and adviser abide by the conditions set out by </w:t>
      </w:r>
      <w:r>
        <w:rPr>
          <w:rFonts w:ascii="Arial" w:hAnsi="Arial" w:cs="Arial"/>
        </w:rPr>
        <w:t>ASCEL.</w:t>
      </w:r>
    </w:p>
    <w:p w14:paraId="69F3C844" w14:textId="77777777" w:rsidR="00AA58C3" w:rsidRPr="00AA58C3" w:rsidRDefault="00AA58C3" w:rsidP="00AA58C3">
      <w:pPr>
        <w:rPr>
          <w:rFonts w:ascii="Arial" w:hAnsi="Arial" w:cs="Arial"/>
        </w:rPr>
      </w:pPr>
    </w:p>
    <w:p w14:paraId="54BCEE97" w14:textId="2DB98027" w:rsidR="00AA58C3" w:rsidRDefault="00AA58C3" w:rsidP="00AA58C3">
      <w:pPr>
        <w:rPr>
          <w:rFonts w:ascii="Arial" w:hAnsi="Arial" w:cs="Arial"/>
        </w:rPr>
      </w:pPr>
      <w:r w:rsidRPr="00AA58C3">
        <w:rPr>
          <w:rFonts w:ascii="Arial" w:hAnsi="Arial" w:cs="Arial"/>
        </w:rPr>
        <w:t>In submitting a response to this ITT it will be implied that you accept all the provisions of this ITT including these conditions.</w:t>
      </w:r>
    </w:p>
    <w:p w14:paraId="4076141C" w14:textId="77777777" w:rsidR="00AA58C3" w:rsidRPr="00AA58C3" w:rsidRDefault="00AA58C3" w:rsidP="00AA58C3">
      <w:pPr>
        <w:rPr>
          <w:rFonts w:ascii="Arial" w:hAnsi="Arial" w:cs="Arial"/>
        </w:rPr>
      </w:pPr>
    </w:p>
    <w:p w14:paraId="6F19ECB9" w14:textId="672D783B" w:rsidR="00AA58C3" w:rsidRPr="00AA58C3" w:rsidRDefault="00AA58C3" w:rsidP="00AA58C3">
      <w:pPr>
        <w:rPr>
          <w:rFonts w:ascii="Arial" w:hAnsi="Arial" w:cs="Arial"/>
        </w:rPr>
      </w:pPr>
      <w:r w:rsidRPr="00AA58C3">
        <w:rPr>
          <w:rFonts w:ascii="Arial" w:hAnsi="Arial" w:cs="Arial"/>
        </w:rPr>
        <w:t xml:space="preserve">If </w:t>
      </w:r>
      <w:r>
        <w:rPr>
          <w:rFonts w:ascii="Arial" w:hAnsi="Arial" w:cs="Arial"/>
        </w:rPr>
        <w:t>ASCEL</w:t>
      </w:r>
      <w:r w:rsidRPr="00AA58C3">
        <w:rPr>
          <w:rFonts w:ascii="Arial" w:hAnsi="Arial" w:cs="Arial"/>
        </w:rPr>
        <w:t xml:space="preserve"> needs to change any information contained within this ITT before the closing date, you will be written to advise you of these changes, which includes the extension of any submission deadlines. </w:t>
      </w:r>
      <w:r>
        <w:rPr>
          <w:rFonts w:ascii="Arial" w:hAnsi="Arial" w:cs="Arial"/>
        </w:rPr>
        <w:t xml:space="preserve">ASCEL </w:t>
      </w:r>
      <w:r w:rsidRPr="00AA58C3">
        <w:rPr>
          <w:rFonts w:ascii="Arial" w:hAnsi="Arial" w:cs="Arial"/>
        </w:rPr>
        <w:t>reserves the right to cancel or suspend this ITT process at any time but will notify you in writing as soon as possible if this occurs.</w:t>
      </w:r>
    </w:p>
    <w:p w14:paraId="5ADE7B1D" w14:textId="77777777" w:rsidR="00AA58C3" w:rsidRPr="00AA58C3" w:rsidRDefault="00AA58C3" w:rsidP="00AA58C3">
      <w:pPr>
        <w:rPr>
          <w:rFonts w:ascii="Arial" w:eastAsiaTheme="minorHAnsi" w:hAnsi="Arial" w:cs="Arial"/>
          <w:szCs w:val="22"/>
          <w:lang w:eastAsia="en-US"/>
        </w:rPr>
      </w:pPr>
    </w:p>
    <w:p w14:paraId="177483C4" w14:textId="77777777" w:rsidR="008508F4" w:rsidRPr="00AA58C3" w:rsidRDefault="008508F4" w:rsidP="00AA58C3">
      <w:pPr>
        <w:rPr>
          <w:rFonts w:ascii="Arial" w:hAnsi="Arial" w:cs="Arial"/>
        </w:rPr>
      </w:pPr>
    </w:p>
    <w:sectPr w:rsidR="008508F4" w:rsidRPr="00AA58C3" w:rsidSect="00EC6744">
      <w:headerReference w:type="first" r:id="rId13"/>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40F06" w14:textId="77777777" w:rsidR="009C0274" w:rsidRDefault="009C0274" w:rsidP="00EC6744">
      <w:r>
        <w:separator/>
      </w:r>
    </w:p>
  </w:endnote>
  <w:endnote w:type="continuationSeparator" w:id="0">
    <w:p w14:paraId="50A1DD67" w14:textId="77777777" w:rsidR="009C0274" w:rsidRDefault="009C0274" w:rsidP="00EC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186B3" w14:textId="77777777" w:rsidR="009C0274" w:rsidRDefault="009C0274" w:rsidP="00EC6744">
      <w:r>
        <w:separator/>
      </w:r>
    </w:p>
  </w:footnote>
  <w:footnote w:type="continuationSeparator" w:id="0">
    <w:p w14:paraId="540B32FF" w14:textId="77777777" w:rsidR="009C0274" w:rsidRDefault="009C0274" w:rsidP="00EC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3AFE" w14:textId="77777777" w:rsidR="009C0274" w:rsidRDefault="009C0274">
    <w:pPr>
      <w:pStyle w:val="Header"/>
    </w:pPr>
    <w:r w:rsidRPr="00AF6839">
      <w:rPr>
        <w:rFonts w:ascii="Calibri" w:hAnsi="Calibri"/>
        <w:noProof/>
        <w:sz w:val="23"/>
        <w:szCs w:val="23"/>
      </w:rPr>
      <w:drawing>
        <wp:anchor distT="0" distB="0" distL="114300" distR="114300" simplePos="0" relativeHeight="251658240" behindDoc="1" locked="0" layoutInCell="1" allowOverlap="1" wp14:anchorId="227661A6" wp14:editId="328CDD38">
          <wp:simplePos x="0" y="0"/>
          <wp:positionH relativeFrom="column">
            <wp:posOffset>-742950</wp:posOffset>
          </wp:positionH>
          <wp:positionV relativeFrom="paragraph">
            <wp:posOffset>-335280</wp:posOffset>
          </wp:positionV>
          <wp:extent cx="2305050" cy="793077"/>
          <wp:effectExtent l="0" t="0" r="0" b="7620"/>
          <wp:wrapTight wrapText="bothSides">
            <wp:wrapPolygon edited="0">
              <wp:start x="0" y="0"/>
              <wp:lineTo x="0" y="21288"/>
              <wp:lineTo x="21421" y="2128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L logo.jpg"/>
                  <pic:cNvPicPr/>
                </pic:nvPicPr>
                <pic:blipFill>
                  <a:blip r:embed="rId1">
                    <a:extLst>
                      <a:ext uri="{28A0092B-C50C-407E-A947-70E740481C1C}">
                        <a14:useLocalDpi xmlns:a14="http://schemas.microsoft.com/office/drawing/2010/main" val="0"/>
                      </a:ext>
                    </a:extLst>
                  </a:blip>
                  <a:stretch>
                    <a:fillRect/>
                  </a:stretch>
                </pic:blipFill>
                <pic:spPr>
                  <a:xfrm>
                    <a:off x="0" y="0"/>
                    <a:ext cx="2305050" cy="7930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C07"/>
    <w:multiLevelType w:val="hybridMultilevel"/>
    <w:tmpl w:val="1D1C2FFE"/>
    <w:lvl w:ilvl="0" w:tplc="12D82F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E3E46"/>
    <w:multiLevelType w:val="hybridMultilevel"/>
    <w:tmpl w:val="669AB9F8"/>
    <w:lvl w:ilvl="0" w:tplc="12D82FC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DF6F68"/>
    <w:multiLevelType w:val="hybridMultilevel"/>
    <w:tmpl w:val="659EBACC"/>
    <w:lvl w:ilvl="0" w:tplc="12D82FC0">
      <w:numFmt w:val="bullet"/>
      <w:lvlText w:val="•"/>
      <w:lvlJc w:val="left"/>
      <w:pPr>
        <w:ind w:left="1110" w:hanging="75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64AB7"/>
    <w:multiLevelType w:val="hybridMultilevel"/>
    <w:tmpl w:val="0DF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A05F6"/>
    <w:multiLevelType w:val="hybridMultilevel"/>
    <w:tmpl w:val="E08024A6"/>
    <w:lvl w:ilvl="0" w:tplc="469065EE">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19515C"/>
    <w:multiLevelType w:val="hybridMultilevel"/>
    <w:tmpl w:val="17E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B3EEC"/>
    <w:multiLevelType w:val="hybridMultilevel"/>
    <w:tmpl w:val="6E5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E069D"/>
    <w:multiLevelType w:val="hybridMultilevel"/>
    <w:tmpl w:val="6E146EB8"/>
    <w:lvl w:ilvl="0" w:tplc="1DF6A97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4E74BAA"/>
    <w:multiLevelType w:val="hybridMultilevel"/>
    <w:tmpl w:val="DC345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B5788"/>
    <w:multiLevelType w:val="hybridMultilevel"/>
    <w:tmpl w:val="A1A2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41852"/>
    <w:multiLevelType w:val="multilevel"/>
    <w:tmpl w:val="5192B6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B37B9C"/>
    <w:multiLevelType w:val="hybridMultilevel"/>
    <w:tmpl w:val="AC1C5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CF06A35"/>
    <w:multiLevelType w:val="hybridMultilevel"/>
    <w:tmpl w:val="68143834"/>
    <w:lvl w:ilvl="0" w:tplc="12D82FC0">
      <w:numFmt w:val="bullet"/>
      <w:lvlText w:val="•"/>
      <w:lvlJc w:val="left"/>
      <w:pPr>
        <w:ind w:left="1110" w:hanging="75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D1D32"/>
    <w:multiLevelType w:val="hybridMultilevel"/>
    <w:tmpl w:val="1570E4A4"/>
    <w:lvl w:ilvl="0" w:tplc="9CB2D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950239"/>
    <w:multiLevelType w:val="multilevel"/>
    <w:tmpl w:val="64184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1684AE4"/>
    <w:multiLevelType w:val="hybridMultilevel"/>
    <w:tmpl w:val="1C460836"/>
    <w:lvl w:ilvl="0" w:tplc="30CAFAAC">
      <w:start w:val="1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B734C"/>
    <w:multiLevelType w:val="hybridMultilevel"/>
    <w:tmpl w:val="1B6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868FB"/>
    <w:multiLevelType w:val="hybridMultilevel"/>
    <w:tmpl w:val="D188DC08"/>
    <w:lvl w:ilvl="0" w:tplc="08090001">
      <w:start w:val="1"/>
      <w:numFmt w:val="bullet"/>
      <w:lvlText w:val=""/>
      <w:lvlJc w:val="left"/>
      <w:pPr>
        <w:ind w:left="720" w:hanging="360"/>
      </w:pPr>
      <w:rPr>
        <w:rFonts w:ascii="Symbol" w:hAnsi="Symbol" w:hint="default"/>
      </w:rPr>
    </w:lvl>
    <w:lvl w:ilvl="1" w:tplc="E068B428">
      <w:numFmt w:val="bullet"/>
      <w:lvlText w:val="•"/>
      <w:lvlJc w:val="left"/>
      <w:pPr>
        <w:ind w:left="1830" w:hanging="75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B7326C"/>
    <w:multiLevelType w:val="hybridMultilevel"/>
    <w:tmpl w:val="98068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EA38C0"/>
    <w:multiLevelType w:val="hybridMultilevel"/>
    <w:tmpl w:val="05167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605962"/>
    <w:multiLevelType w:val="hybridMultilevel"/>
    <w:tmpl w:val="90E0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3834E6"/>
    <w:multiLevelType w:val="hybridMultilevel"/>
    <w:tmpl w:val="49E6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712ABD"/>
    <w:multiLevelType w:val="hybridMultilevel"/>
    <w:tmpl w:val="46BC2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E31BA"/>
    <w:multiLevelType w:val="hybridMultilevel"/>
    <w:tmpl w:val="C93C7E34"/>
    <w:lvl w:ilvl="0" w:tplc="C20AB0D0">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B75C5"/>
    <w:multiLevelType w:val="hybridMultilevel"/>
    <w:tmpl w:val="D5AA57C8"/>
    <w:lvl w:ilvl="0" w:tplc="12D82FC0">
      <w:numFmt w:val="bullet"/>
      <w:lvlText w:val="•"/>
      <w:lvlJc w:val="left"/>
      <w:pPr>
        <w:ind w:left="1110" w:hanging="750"/>
      </w:pPr>
      <w:rPr>
        <w:rFonts w:ascii="Arial" w:eastAsiaTheme="minorHAnsi" w:hAnsi="Arial" w:cs="Arial" w:hint="default"/>
      </w:rPr>
    </w:lvl>
    <w:lvl w:ilvl="1" w:tplc="12D82FC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A70274"/>
    <w:multiLevelType w:val="hybridMultilevel"/>
    <w:tmpl w:val="D9EA9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7A2A97"/>
    <w:multiLevelType w:val="hybridMultilevel"/>
    <w:tmpl w:val="831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C4781E"/>
    <w:multiLevelType w:val="hybridMultilevel"/>
    <w:tmpl w:val="D970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0"/>
  </w:num>
  <w:num w:numId="4">
    <w:abstractNumId w:val="13"/>
  </w:num>
  <w:num w:numId="5">
    <w:abstractNumId w:val="4"/>
  </w:num>
  <w:num w:numId="6">
    <w:abstractNumId w:val="9"/>
  </w:num>
  <w:num w:numId="7">
    <w:abstractNumId w:val="18"/>
  </w:num>
  <w:num w:numId="8">
    <w:abstractNumId w:val="17"/>
  </w:num>
  <w:num w:numId="9">
    <w:abstractNumId w:val="11"/>
  </w:num>
  <w:num w:numId="10">
    <w:abstractNumId w:val="12"/>
  </w:num>
  <w:num w:numId="11">
    <w:abstractNumId w:val="2"/>
  </w:num>
  <w:num w:numId="12">
    <w:abstractNumId w:val="24"/>
  </w:num>
  <w:num w:numId="13">
    <w:abstractNumId w:val="25"/>
  </w:num>
  <w:num w:numId="14">
    <w:abstractNumId w:val="0"/>
  </w:num>
  <w:num w:numId="15">
    <w:abstractNumId w:val="14"/>
  </w:num>
  <w:num w:numId="16">
    <w:abstractNumId w:val="1"/>
  </w:num>
  <w:num w:numId="17">
    <w:abstractNumId w:val="10"/>
  </w:num>
  <w:num w:numId="18">
    <w:abstractNumId w:val="5"/>
  </w:num>
  <w:num w:numId="19">
    <w:abstractNumId w:val="8"/>
  </w:num>
  <w:num w:numId="20">
    <w:abstractNumId w:val="22"/>
  </w:num>
  <w:num w:numId="21">
    <w:abstractNumId w:val="3"/>
  </w:num>
  <w:num w:numId="22">
    <w:abstractNumId w:val="27"/>
  </w:num>
  <w:num w:numId="23">
    <w:abstractNumId w:val="19"/>
  </w:num>
  <w:num w:numId="24">
    <w:abstractNumId w:val="7"/>
  </w:num>
  <w:num w:numId="25">
    <w:abstractNumId w:val="23"/>
  </w:num>
  <w:num w:numId="26">
    <w:abstractNumId w:val="15"/>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D1"/>
    <w:rsid w:val="00003D25"/>
    <w:rsid w:val="00004315"/>
    <w:rsid w:val="000049EC"/>
    <w:rsid w:val="00004DE8"/>
    <w:rsid w:val="00007F11"/>
    <w:rsid w:val="00010160"/>
    <w:rsid w:val="0001550B"/>
    <w:rsid w:val="00015E8A"/>
    <w:rsid w:val="00015F7A"/>
    <w:rsid w:val="00016996"/>
    <w:rsid w:val="000212B3"/>
    <w:rsid w:val="00022ED9"/>
    <w:rsid w:val="00026999"/>
    <w:rsid w:val="00027BCF"/>
    <w:rsid w:val="000316D4"/>
    <w:rsid w:val="0003234C"/>
    <w:rsid w:val="0003348E"/>
    <w:rsid w:val="00037170"/>
    <w:rsid w:val="00037308"/>
    <w:rsid w:val="0004091C"/>
    <w:rsid w:val="0004350E"/>
    <w:rsid w:val="00045B7E"/>
    <w:rsid w:val="00046515"/>
    <w:rsid w:val="000468BF"/>
    <w:rsid w:val="00053EDD"/>
    <w:rsid w:val="0005627C"/>
    <w:rsid w:val="0006196E"/>
    <w:rsid w:val="00061FF3"/>
    <w:rsid w:val="00064706"/>
    <w:rsid w:val="00065649"/>
    <w:rsid w:val="00065B36"/>
    <w:rsid w:val="00073BC9"/>
    <w:rsid w:val="00074769"/>
    <w:rsid w:val="000757D2"/>
    <w:rsid w:val="00076ACA"/>
    <w:rsid w:val="000807C4"/>
    <w:rsid w:val="000827B1"/>
    <w:rsid w:val="00084E1C"/>
    <w:rsid w:val="00086F8F"/>
    <w:rsid w:val="00087B88"/>
    <w:rsid w:val="00090837"/>
    <w:rsid w:val="00090963"/>
    <w:rsid w:val="000910C3"/>
    <w:rsid w:val="0009212A"/>
    <w:rsid w:val="000939C1"/>
    <w:rsid w:val="0009488F"/>
    <w:rsid w:val="00094B28"/>
    <w:rsid w:val="000966DD"/>
    <w:rsid w:val="000A03DA"/>
    <w:rsid w:val="000A045C"/>
    <w:rsid w:val="000A104B"/>
    <w:rsid w:val="000A2E2D"/>
    <w:rsid w:val="000B066B"/>
    <w:rsid w:val="000B110A"/>
    <w:rsid w:val="000B1A05"/>
    <w:rsid w:val="000B38E4"/>
    <w:rsid w:val="000B70E9"/>
    <w:rsid w:val="000C1FA7"/>
    <w:rsid w:val="000C2B27"/>
    <w:rsid w:val="000C39FF"/>
    <w:rsid w:val="000C3C9A"/>
    <w:rsid w:val="000C4267"/>
    <w:rsid w:val="000C5386"/>
    <w:rsid w:val="000C7E0F"/>
    <w:rsid w:val="000D20ED"/>
    <w:rsid w:val="000D4289"/>
    <w:rsid w:val="000D4993"/>
    <w:rsid w:val="000E0317"/>
    <w:rsid w:val="000E2852"/>
    <w:rsid w:val="000E71B8"/>
    <w:rsid w:val="000E7F70"/>
    <w:rsid w:val="000F4292"/>
    <w:rsid w:val="000F5157"/>
    <w:rsid w:val="000F53D9"/>
    <w:rsid w:val="000F6601"/>
    <w:rsid w:val="00100197"/>
    <w:rsid w:val="0010120D"/>
    <w:rsid w:val="00101755"/>
    <w:rsid w:val="00106092"/>
    <w:rsid w:val="001062EF"/>
    <w:rsid w:val="001065C4"/>
    <w:rsid w:val="001067E5"/>
    <w:rsid w:val="001103A1"/>
    <w:rsid w:val="00112B38"/>
    <w:rsid w:val="00113E73"/>
    <w:rsid w:val="00115230"/>
    <w:rsid w:val="00115765"/>
    <w:rsid w:val="00115B67"/>
    <w:rsid w:val="00116A8C"/>
    <w:rsid w:val="00120012"/>
    <w:rsid w:val="0012008F"/>
    <w:rsid w:val="00124CB7"/>
    <w:rsid w:val="00126D77"/>
    <w:rsid w:val="001304D3"/>
    <w:rsid w:val="00131217"/>
    <w:rsid w:val="00131319"/>
    <w:rsid w:val="00133D4E"/>
    <w:rsid w:val="001340A9"/>
    <w:rsid w:val="00135C63"/>
    <w:rsid w:val="00135D6E"/>
    <w:rsid w:val="00140DC4"/>
    <w:rsid w:val="00142F1B"/>
    <w:rsid w:val="00144356"/>
    <w:rsid w:val="00144C3F"/>
    <w:rsid w:val="00146AB8"/>
    <w:rsid w:val="00146D9D"/>
    <w:rsid w:val="001505B2"/>
    <w:rsid w:val="001534C5"/>
    <w:rsid w:val="001555BA"/>
    <w:rsid w:val="00155BFE"/>
    <w:rsid w:val="001606DD"/>
    <w:rsid w:val="0016204D"/>
    <w:rsid w:val="00162A18"/>
    <w:rsid w:val="001648B9"/>
    <w:rsid w:val="0016777A"/>
    <w:rsid w:val="00170180"/>
    <w:rsid w:val="00173E71"/>
    <w:rsid w:val="00174133"/>
    <w:rsid w:val="00174A57"/>
    <w:rsid w:val="0017554D"/>
    <w:rsid w:val="0017572F"/>
    <w:rsid w:val="00180CE3"/>
    <w:rsid w:val="00183472"/>
    <w:rsid w:val="00186269"/>
    <w:rsid w:val="00191EEB"/>
    <w:rsid w:val="00193B41"/>
    <w:rsid w:val="00194670"/>
    <w:rsid w:val="0019569B"/>
    <w:rsid w:val="001A3C4F"/>
    <w:rsid w:val="001A6532"/>
    <w:rsid w:val="001B58F3"/>
    <w:rsid w:val="001B6D5C"/>
    <w:rsid w:val="001B7449"/>
    <w:rsid w:val="001B7BA5"/>
    <w:rsid w:val="001C20BE"/>
    <w:rsid w:val="001C26D4"/>
    <w:rsid w:val="001C5C2B"/>
    <w:rsid w:val="001C5CD6"/>
    <w:rsid w:val="001C608A"/>
    <w:rsid w:val="001C6B57"/>
    <w:rsid w:val="001D00F8"/>
    <w:rsid w:val="001D04B2"/>
    <w:rsid w:val="001D1AE8"/>
    <w:rsid w:val="001D2D94"/>
    <w:rsid w:val="001D3AAB"/>
    <w:rsid w:val="001D3E03"/>
    <w:rsid w:val="001D61CF"/>
    <w:rsid w:val="001E0C35"/>
    <w:rsid w:val="001E0F7A"/>
    <w:rsid w:val="001E19AD"/>
    <w:rsid w:val="001E290F"/>
    <w:rsid w:val="001E475E"/>
    <w:rsid w:val="001E53E8"/>
    <w:rsid w:val="001E5D07"/>
    <w:rsid w:val="001E6C4C"/>
    <w:rsid w:val="001E7CC7"/>
    <w:rsid w:val="001F2351"/>
    <w:rsid w:val="001F3F4E"/>
    <w:rsid w:val="001F52A3"/>
    <w:rsid w:val="001F781A"/>
    <w:rsid w:val="0020371C"/>
    <w:rsid w:val="002046AC"/>
    <w:rsid w:val="00205DB1"/>
    <w:rsid w:val="00205E91"/>
    <w:rsid w:val="002133BB"/>
    <w:rsid w:val="002138A7"/>
    <w:rsid w:val="00213DB6"/>
    <w:rsid w:val="002207E4"/>
    <w:rsid w:val="002207FA"/>
    <w:rsid w:val="00221E92"/>
    <w:rsid w:val="00224749"/>
    <w:rsid w:val="00224DF2"/>
    <w:rsid w:val="00230DEF"/>
    <w:rsid w:val="002313F0"/>
    <w:rsid w:val="00237AB5"/>
    <w:rsid w:val="0024214A"/>
    <w:rsid w:val="00243024"/>
    <w:rsid w:val="0024442A"/>
    <w:rsid w:val="002450D9"/>
    <w:rsid w:val="002528A0"/>
    <w:rsid w:val="00252982"/>
    <w:rsid w:val="002537B3"/>
    <w:rsid w:val="00255B47"/>
    <w:rsid w:val="002574C3"/>
    <w:rsid w:val="00257622"/>
    <w:rsid w:val="00260E91"/>
    <w:rsid w:val="00261370"/>
    <w:rsid w:val="00262245"/>
    <w:rsid w:val="0026376F"/>
    <w:rsid w:val="00265277"/>
    <w:rsid w:val="00270F61"/>
    <w:rsid w:val="00271F90"/>
    <w:rsid w:val="00272A01"/>
    <w:rsid w:val="00274E78"/>
    <w:rsid w:val="00276F8E"/>
    <w:rsid w:val="00277544"/>
    <w:rsid w:val="002853CA"/>
    <w:rsid w:val="0029190A"/>
    <w:rsid w:val="0029760D"/>
    <w:rsid w:val="002A1570"/>
    <w:rsid w:val="002A1F2A"/>
    <w:rsid w:val="002A392D"/>
    <w:rsid w:val="002A4913"/>
    <w:rsid w:val="002A4ACF"/>
    <w:rsid w:val="002A5635"/>
    <w:rsid w:val="002A6DB8"/>
    <w:rsid w:val="002B242D"/>
    <w:rsid w:val="002B51A5"/>
    <w:rsid w:val="002B5C04"/>
    <w:rsid w:val="002B63CE"/>
    <w:rsid w:val="002B6DB3"/>
    <w:rsid w:val="002B6FCB"/>
    <w:rsid w:val="002B7351"/>
    <w:rsid w:val="002B7B93"/>
    <w:rsid w:val="002C06A4"/>
    <w:rsid w:val="002C0FCC"/>
    <w:rsid w:val="002C12DB"/>
    <w:rsid w:val="002C74B4"/>
    <w:rsid w:val="002C760B"/>
    <w:rsid w:val="002C76A5"/>
    <w:rsid w:val="002D1701"/>
    <w:rsid w:val="002D2F25"/>
    <w:rsid w:val="002D45BB"/>
    <w:rsid w:val="002E1ACD"/>
    <w:rsid w:val="002E5670"/>
    <w:rsid w:val="002E668E"/>
    <w:rsid w:val="002E7EDF"/>
    <w:rsid w:val="002F2519"/>
    <w:rsid w:val="002F2BE4"/>
    <w:rsid w:val="002F47FB"/>
    <w:rsid w:val="002F5252"/>
    <w:rsid w:val="002F5BB4"/>
    <w:rsid w:val="002F63ED"/>
    <w:rsid w:val="002F71F8"/>
    <w:rsid w:val="002F78D0"/>
    <w:rsid w:val="003042EB"/>
    <w:rsid w:val="00304D08"/>
    <w:rsid w:val="00305BA3"/>
    <w:rsid w:val="00305C1C"/>
    <w:rsid w:val="00306FAA"/>
    <w:rsid w:val="003155D8"/>
    <w:rsid w:val="00316A10"/>
    <w:rsid w:val="00320443"/>
    <w:rsid w:val="0032097C"/>
    <w:rsid w:val="00320C7E"/>
    <w:rsid w:val="00322954"/>
    <w:rsid w:val="00323E2E"/>
    <w:rsid w:val="00324134"/>
    <w:rsid w:val="00324B76"/>
    <w:rsid w:val="00326A6B"/>
    <w:rsid w:val="00341DCD"/>
    <w:rsid w:val="003431CA"/>
    <w:rsid w:val="00345107"/>
    <w:rsid w:val="00351198"/>
    <w:rsid w:val="00351890"/>
    <w:rsid w:val="00351DA8"/>
    <w:rsid w:val="00351E19"/>
    <w:rsid w:val="00351FA4"/>
    <w:rsid w:val="00352CCA"/>
    <w:rsid w:val="00354812"/>
    <w:rsid w:val="00355809"/>
    <w:rsid w:val="00355F55"/>
    <w:rsid w:val="00360DA5"/>
    <w:rsid w:val="00361C37"/>
    <w:rsid w:val="00362D76"/>
    <w:rsid w:val="00365258"/>
    <w:rsid w:val="003663F3"/>
    <w:rsid w:val="003669AD"/>
    <w:rsid w:val="00366F28"/>
    <w:rsid w:val="00367448"/>
    <w:rsid w:val="003674FC"/>
    <w:rsid w:val="00367846"/>
    <w:rsid w:val="00370C89"/>
    <w:rsid w:val="0037185E"/>
    <w:rsid w:val="00371E3F"/>
    <w:rsid w:val="00373EE5"/>
    <w:rsid w:val="00374EA6"/>
    <w:rsid w:val="003755B0"/>
    <w:rsid w:val="00376600"/>
    <w:rsid w:val="00377E29"/>
    <w:rsid w:val="00381B69"/>
    <w:rsid w:val="00381F4B"/>
    <w:rsid w:val="0038266C"/>
    <w:rsid w:val="00382FF5"/>
    <w:rsid w:val="003833BC"/>
    <w:rsid w:val="0038471D"/>
    <w:rsid w:val="0038482B"/>
    <w:rsid w:val="00384D24"/>
    <w:rsid w:val="0038627D"/>
    <w:rsid w:val="0038685C"/>
    <w:rsid w:val="003904B3"/>
    <w:rsid w:val="00391B9E"/>
    <w:rsid w:val="00393373"/>
    <w:rsid w:val="00394B8C"/>
    <w:rsid w:val="00395387"/>
    <w:rsid w:val="00395CBD"/>
    <w:rsid w:val="00396A75"/>
    <w:rsid w:val="00397997"/>
    <w:rsid w:val="00397A64"/>
    <w:rsid w:val="00397CA4"/>
    <w:rsid w:val="003A1935"/>
    <w:rsid w:val="003A2123"/>
    <w:rsid w:val="003A2C52"/>
    <w:rsid w:val="003A55F3"/>
    <w:rsid w:val="003A7973"/>
    <w:rsid w:val="003B3515"/>
    <w:rsid w:val="003B54B9"/>
    <w:rsid w:val="003B60AA"/>
    <w:rsid w:val="003C7968"/>
    <w:rsid w:val="003D08AE"/>
    <w:rsid w:val="003D3672"/>
    <w:rsid w:val="003D4E47"/>
    <w:rsid w:val="003D54DD"/>
    <w:rsid w:val="003D5E9E"/>
    <w:rsid w:val="003D665A"/>
    <w:rsid w:val="003E006B"/>
    <w:rsid w:val="003E10F9"/>
    <w:rsid w:val="003E596D"/>
    <w:rsid w:val="003E5AD1"/>
    <w:rsid w:val="003E6494"/>
    <w:rsid w:val="003F0F9C"/>
    <w:rsid w:val="003F1BDD"/>
    <w:rsid w:val="003F3388"/>
    <w:rsid w:val="003F5D74"/>
    <w:rsid w:val="003F66FA"/>
    <w:rsid w:val="00401DB7"/>
    <w:rsid w:val="00402493"/>
    <w:rsid w:val="004033DE"/>
    <w:rsid w:val="00410A8B"/>
    <w:rsid w:val="00414703"/>
    <w:rsid w:val="00415A9A"/>
    <w:rsid w:val="00417881"/>
    <w:rsid w:val="00417B81"/>
    <w:rsid w:val="00422B4D"/>
    <w:rsid w:val="0042306B"/>
    <w:rsid w:val="00427FD7"/>
    <w:rsid w:val="004307D4"/>
    <w:rsid w:val="004373F2"/>
    <w:rsid w:val="004400B0"/>
    <w:rsid w:val="0044176A"/>
    <w:rsid w:val="00442D9D"/>
    <w:rsid w:val="00442EB4"/>
    <w:rsid w:val="00443A8F"/>
    <w:rsid w:val="00445141"/>
    <w:rsid w:val="00445E79"/>
    <w:rsid w:val="00446D85"/>
    <w:rsid w:val="0044709B"/>
    <w:rsid w:val="004502A0"/>
    <w:rsid w:val="004534DE"/>
    <w:rsid w:val="00454DCE"/>
    <w:rsid w:val="00457C3B"/>
    <w:rsid w:val="00457F89"/>
    <w:rsid w:val="00460A9A"/>
    <w:rsid w:val="004613CE"/>
    <w:rsid w:val="00467D54"/>
    <w:rsid w:val="0047054B"/>
    <w:rsid w:val="00476985"/>
    <w:rsid w:val="00476B9D"/>
    <w:rsid w:val="00477460"/>
    <w:rsid w:val="00483137"/>
    <w:rsid w:val="00485E53"/>
    <w:rsid w:val="00490CA3"/>
    <w:rsid w:val="00490FFC"/>
    <w:rsid w:val="0049113E"/>
    <w:rsid w:val="00492C10"/>
    <w:rsid w:val="00492D1D"/>
    <w:rsid w:val="00495613"/>
    <w:rsid w:val="004A04A4"/>
    <w:rsid w:val="004A1C28"/>
    <w:rsid w:val="004A322C"/>
    <w:rsid w:val="004A3725"/>
    <w:rsid w:val="004A4572"/>
    <w:rsid w:val="004A5F17"/>
    <w:rsid w:val="004A7EF1"/>
    <w:rsid w:val="004B21B3"/>
    <w:rsid w:val="004B283A"/>
    <w:rsid w:val="004B4AFC"/>
    <w:rsid w:val="004B6A6D"/>
    <w:rsid w:val="004B6E24"/>
    <w:rsid w:val="004C6538"/>
    <w:rsid w:val="004C76E4"/>
    <w:rsid w:val="004D2BD7"/>
    <w:rsid w:val="004D34F8"/>
    <w:rsid w:val="004D46A3"/>
    <w:rsid w:val="004D4AFE"/>
    <w:rsid w:val="004D567C"/>
    <w:rsid w:val="004D5CFD"/>
    <w:rsid w:val="004D5DB3"/>
    <w:rsid w:val="004D63C1"/>
    <w:rsid w:val="004D71B8"/>
    <w:rsid w:val="004E0DE0"/>
    <w:rsid w:val="004E34FC"/>
    <w:rsid w:val="004E4732"/>
    <w:rsid w:val="004E6384"/>
    <w:rsid w:val="004E729A"/>
    <w:rsid w:val="004E7647"/>
    <w:rsid w:val="004F04FF"/>
    <w:rsid w:val="004F1FF4"/>
    <w:rsid w:val="004F40C0"/>
    <w:rsid w:val="004F56AC"/>
    <w:rsid w:val="004F793C"/>
    <w:rsid w:val="00500263"/>
    <w:rsid w:val="005011B1"/>
    <w:rsid w:val="00501223"/>
    <w:rsid w:val="00501D94"/>
    <w:rsid w:val="00504717"/>
    <w:rsid w:val="00516666"/>
    <w:rsid w:val="005179CB"/>
    <w:rsid w:val="00517FE3"/>
    <w:rsid w:val="00520024"/>
    <w:rsid w:val="00523CC4"/>
    <w:rsid w:val="005240D8"/>
    <w:rsid w:val="00524CB9"/>
    <w:rsid w:val="00526197"/>
    <w:rsid w:val="005265E9"/>
    <w:rsid w:val="005265FC"/>
    <w:rsid w:val="00526F5B"/>
    <w:rsid w:val="00527CF6"/>
    <w:rsid w:val="00527E92"/>
    <w:rsid w:val="00531368"/>
    <w:rsid w:val="00531E67"/>
    <w:rsid w:val="005329A6"/>
    <w:rsid w:val="005339D0"/>
    <w:rsid w:val="00533FDE"/>
    <w:rsid w:val="0053749B"/>
    <w:rsid w:val="005437D7"/>
    <w:rsid w:val="005437FB"/>
    <w:rsid w:val="00546A3B"/>
    <w:rsid w:val="00550AD0"/>
    <w:rsid w:val="00550C58"/>
    <w:rsid w:val="00552C71"/>
    <w:rsid w:val="00553BFB"/>
    <w:rsid w:val="00554252"/>
    <w:rsid w:val="005553E8"/>
    <w:rsid w:val="00557BD4"/>
    <w:rsid w:val="0056307D"/>
    <w:rsid w:val="00563C8B"/>
    <w:rsid w:val="005663EA"/>
    <w:rsid w:val="0056793E"/>
    <w:rsid w:val="00567DEE"/>
    <w:rsid w:val="00567F0E"/>
    <w:rsid w:val="00575DDF"/>
    <w:rsid w:val="00577C50"/>
    <w:rsid w:val="00580DC1"/>
    <w:rsid w:val="0058124D"/>
    <w:rsid w:val="0058570F"/>
    <w:rsid w:val="00586915"/>
    <w:rsid w:val="005874A3"/>
    <w:rsid w:val="005924BD"/>
    <w:rsid w:val="00592CCC"/>
    <w:rsid w:val="005960BF"/>
    <w:rsid w:val="00597F1A"/>
    <w:rsid w:val="005A07E5"/>
    <w:rsid w:val="005A10F8"/>
    <w:rsid w:val="005A171F"/>
    <w:rsid w:val="005A3767"/>
    <w:rsid w:val="005A5E67"/>
    <w:rsid w:val="005B1BBE"/>
    <w:rsid w:val="005B29F3"/>
    <w:rsid w:val="005B2C16"/>
    <w:rsid w:val="005B58F5"/>
    <w:rsid w:val="005B6BCB"/>
    <w:rsid w:val="005C27F9"/>
    <w:rsid w:val="005C3D67"/>
    <w:rsid w:val="005C475A"/>
    <w:rsid w:val="005C4AE3"/>
    <w:rsid w:val="005D0CDB"/>
    <w:rsid w:val="005D0F26"/>
    <w:rsid w:val="005D3012"/>
    <w:rsid w:val="005D48E7"/>
    <w:rsid w:val="005D5460"/>
    <w:rsid w:val="005D5810"/>
    <w:rsid w:val="005D58DE"/>
    <w:rsid w:val="005E0500"/>
    <w:rsid w:val="005E0933"/>
    <w:rsid w:val="005E1ABF"/>
    <w:rsid w:val="005E1F16"/>
    <w:rsid w:val="005E36AE"/>
    <w:rsid w:val="005E44F9"/>
    <w:rsid w:val="005E5020"/>
    <w:rsid w:val="005E73B9"/>
    <w:rsid w:val="005E7957"/>
    <w:rsid w:val="005F1141"/>
    <w:rsid w:val="005F4700"/>
    <w:rsid w:val="005F47B3"/>
    <w:rsid w:val="005F5122"/>
    <w:rsid w:val="00601020"/>
    <w:rsid w:val="00601082"/>
    <w:rsid w:val="00607123"/>
    <w:rsid w:val="006078AD"/>
    <w:rsid w:val="00610B17"/>
    <w:rsid w:val="00610D81"/>
    <w:rsid w:val="00611338"/>
    <w:rsid w:val="006116BC"/>
    <w:rsid w:val="0061230F"/>
    <w:rsid w:val="00613B0D"/>
    <w:rsid w:val="006164AA"/>
    <w:rsid w:val="006167DD"/>
    <w:rsid w:val="00617712"/>
    <w:rsid w:val="00620729"/>
    <w:rsid w:val="006219C4"/>
    <w:rsid w:val="00627522"/>
    <w:rsid w:val="00627A06"/>
    <w:rsid w:val="00630D41"/>
    <w:rsid w:val="00630DE5"/>
    <w:rsid w:val="006323CC"/>
    <w:rsid w:val="006348F4"/>
    <w:rsid w:val="00636B10"/>
    <w:rsid w:val="00637053"/>
    <w:rsid w:val="006402B7"/>
    <w:rsid w:val="00647766"/>
    <w:rsid w:val="00651AE8"/>
    <w:rsid w:val="00653141"/>
    <w:rsid w:val="0065612A"/>
    <w:rsid w:val="00656538"/>
    <w:rsid w:val="006609D7"/>
    <w:rsid w:val="00662F15"/>
    <w:rsid w:val="00667EFD"/>
    <w:rsid w:val="0067225F"/>
    <w:rsid w:val="00673B1D"/>
    <w:rsid w:val="006767B2"/>
    <w:rsid w:val="00681692"/>
    <w:rsid w:val="0068468F"/>
    <w:rsid w:val="00685AC8"/>
    <w:rsid w:val="00687D7A"/>
    <w:rsid w:val="00692F4D"/>
    <w:rsid w:val="00693B0C"/>
    <w:rsid w:val="00693CF3"/>
    <w:rsid w:val="006A16E1"/>
    <w:rsid w:val="006A216B"/>
    <w:rsid w:val="006A21A2"/>
    <w:rsid w:val="006A3998"/>
    <w:rsid w:val="006A556E"/>
    <w:rsid w:val="006A5F9F"/>
    <w:rsid w:val="006A6F4F"/>
    <w:rsid w:val="006A7D66"/>
    <w:rsid w:val="006B1290"/>
    <w:rsid w:val="006B1AA5"/>
    <w:rsid w:val="006B253B"/>
    <w:rsid w:val="006B3468"/>
    <w:rsid w:val="006B376F"/>
    <w:rsid w:val="006B467F"/>
    <w:rsid w:val="006B6099"/>
    <w:rsid w:val="006C1140"/>
    <w:rsid w:val="006C2C43"/>
    <w:rsid w:val="006C2EF9"/>
    <w:rsid w:val="006C7D91"/>
    <w:rsid w:val="006D03C0"/>
    <w:rsid w:val="006D07B0"/>
    <w:rsid w:val="006D2BA6"/>
    <w:rsid w:val="006D6CBC"/>
    <w:rsid w:val="006E047E"/>
    <w:rsid w:val="006E1121"/>
    <w:rsid w:val="006E79B5"/>
    <w:rsid w:val="006F0664"/>
    <w:rsid w:val="006F2374"/>
    <w:rsid w:val="006F362C"/>
    <w:rsid w:val="006F71D8"/>
    <w:rsid w:val="006F720F"/>
    <w:rsid w:val="00701BEA"/>
    <w:rsid w:val="0070435A"/>
    <w:rsid w:val="00705F9D"/>
    <w:rsid w:val="00706501"/>
    <w:rsid w:val="007116FB"/>
    <w:rsid w:val="00713901"/>
    <w:rsid w:val="00713AD8"/>
    <w:rsid w:val="007171CF"/>
    <w:rsid w:val="00721A1F"/>
    <w:rsid w:val="00723D20"/>
    <w:rsid w:val="00724245"/>
    <w:rsid w:val="00727F40"/>
    <w:rsid w:val="0073269C"/>
    <w:rsid w:val="00733803"/>
    <w:rsid w:val="00733D95"/>
    <w:rsid w:val="00735899"/>
    <w:rsid w:val="007365B9"/>
    <w:rsid w:val="00736859"/>
    <w:rsid w:val="007407C1"/>
    <w:rsid w:val="00743643"/>
    <w:rsid w:val="00744013"/>
    <w:rsid w:val="0074615A"/>
    <w:rsid w:val="0074767B"/>
    <w:rsid w:val="00750517"/>
    <w:rsid w:val="0075070A"/>
    <w:rsid w:val="007513CB"/>
    <w:rsid w:val="00751407"/>
    <w:rsid w:val="00753A2B"/>
    <w:rsid w:val="007552B7"/>
    <w:rsid w:val="007611E1"/>
    <w:rsid w:val="00762937"/>
    <w:rsid w:val="00764041"/>
    <w:rsid w:val="00764E29"/>
    <w:rsid w:val="00770FFB"/>
    <w:rsid w:val="00771BC5"/>
    <w:rsid w:val="00772B9B"/>
    <w:rsid w:val="00775245"/>
    <w:rsid w:val="00777D55"/>
    <w:rsid w:val="007816BE"/>
    <w:rsid w:val="00784DB0"/>
    <w:rsid w:val="00785006"/>
    <w:rsid w:val="00785AEC"/>
    <w:rsid w:val="00790FC3"/>
    <w:rsid w:val="00791708"/>
    <w:rsid w:val="00793DA8"/>
    <w:rsid w:val="007943E6"/>
    <w:rsid w:val="0079479D"/>
    <w:rsid w:val="007A4AD7"/>
    <w:rsid w:val="007A54E4"/>
    <w:rsid w:val="007A61EF"/>
    <w:rsid w:val="007B0167"/>
    <w:rsid w:val="007B1B13"/>
    <w:rsid w:val="007B1FD4"/>
    <w:rsid w:val="007B2B13"/>
    <w:rsid w:val="007B3465"/>
    <w:rsid w:val="007B3B29"/>
    <w:rsid w:val="007B701E"/>
    <w:rsid w:val="007B7DBF"/>
    <w:rsid w:val="007B7E2E"/>
    <w:rsid w:val="007C076A"/>
    <w:rsid w:val="007C4C31"/>
    <w:rsid w:val="007C6698"/>
    <w:rsid w:val="007D24BA"/>
    <w:rsid w:val="007D33CE"/>
    <w:rsid w:val="007D4B52"/>
    <w:rsid w:val="007D4C71"/>
    <w:rsid w:val="007D5029"/>
    <w:rsid w:val="007D514B"/>
    <w:rsid w:val="007E0903"/>
    <w:rsid w:val="007E71EB"/>
    <w:rsid w:val="007F086D"/>
    <w:rsid w:val="007F11AE"/>
    <w:rsid w:val="007F5030"/>
    <w:rsid w:val="007F66DD"/>
    <w:rsid w:val="0080237F"/>
    <w:rsid w:val="0080467C"/>
    <w:rsid w:val="00804F9B"/>
    <w:rsid w:val="00807910"/>
    <w:rsid w:val="008101D7"/>
    <w:rsid w:val="0081373D"/>
    <w:rsid w:val="00813825"/>
    <w:rsid w:val="00816135"/>
    <w:rsid w:val="00821AE7"/>
    <w:rsid w:val="00821CDC"/>
    <w:rsid w:val="00822FC0"/>
    <w:rsid w:val="0082382A"/>
    <w:rsid w:val="00825E7E"/>
    <w:rsid w:val="0082632D"/>
    <w:rsid w:val="00826BC1"/>
    <w:rsid w:val="00827586"/>
    <w:rsid w:val="00830835"/>
    <w:rsid w:val="00830B77"/>
    <w:rsid w:val="00830FBE"/>
    <w:rsid w:val="0083115D"/>
    <w:rsid w:val="00832A38"/>
    <w:rsid w:val="00832B73"/>
    <w:rsid w:val="00835A45"/>
    <w:rsid w:val="00837D8A"/>
    <w:rsid w:val="008406E1"/>
    <w:rsid w:val="008410A8"/>
    <w:rsid w:val="00843B83"/>
    <w:rsid w:val="00844791"/>
    <w:rsid w:val="0084542F"/>
    <w:rsid w:val="00846006"/>
    <w:rsid w:val="008463F8"/>
    <w:rsid w:val="008508F4"/>
    <w:rsid w:val="00850C3C"/>
    <w:rsid w:val="00852866"/>
    <w:rsid w:val="008530B9"/>
    <w:rsid w:val="00853BC8"/>
    <w:rsid w:val="0085764D"/>
    <w:rsid w:val="008577B2"/>
    <w:rsid w:val="00860763"/>
    <w:rsid w:val="00860BD9"/>
    <w:rsid w:val="008614FE"/>
    <w:rsid w:val="00861702"/>
    <w:rsid w:val="0086235F"/>
    <w:rsid w:val="00867A17"/>
    <w:rsid w:val="00867D4C"/>
    <w:rsid w:val="00871C99"/>
    <w:rsid w:val="00872F90"/>
    <w:rsid w:val="00875DAF"/>
    <w:rsid w:val="008828EF"/>
    <w:rsid w:val="00883F2F"/>
    <w:rsid w:val="00883F9C"/>
    <w:rsid w:val="008845F8"/>
    <w:rsid w:val="0088588E"/>
    <w:rsid w:val="00885E69"/>
    <w:rsid w:val="008862C1"/>
    <w:rsid w:val="00887D98"/>
    <w:rsid w:val="00890DCF"/>
    <w:rsid w:val="00892E03"/>
    <w:rsid w:val="00894856"/>
    <w:rsid w:val="00894BC3"/>
    <w:rsid w:val="00894ECA"/>
    <w:rsid w:val="00896E65"/>
    <w:rsid w:val="008A1405"/>
    <w:rsid w:val="008A1AFF"/>
    <w:rsid w:val="008A1EBC"/>
    <w:rsid w:val="008A414B"/>
    <w:rsid w:val="008A4781"/>
    <w:rsid w:val="008A585D"/>
    <w:rsid w:val="008A7091"/>
    <w:rsid w:val="008A72FA"/>
    <w:rsid w:val="008B0942"/>
    <w:rsid w:val="008B2C41"/>
    <w:rsid w:val="008B440E"/>
    <w:rsid w:val="008B6F05"/>
    <w:rsid w:val="008C3BBE"/>
    <w:rsid w:val="008C3F9A"/>
    <w:rsid w:val="008C63F8"/>
    <w:rsid w:val="008C6C60"/>
    <w:rsid w:val="008D0619"/>
    <w:rsid w:val="008D20DB"/>
    <w:rsid w:val="008D6A63"/>
    <w:rsid w:val="008E0154"/>
    <w:rsid w:val="008E12F5"/>
    <w:rsid w:val="008E4D83"/>
    <w:rsid w:val="008E61E3"/>
    <w:rsid w:val="008F2196"/>
    <w:rsid w:val="008F3701"/>
    <w:rsid w:val="008F4CE8"/>
    <w:rsid w:val="008F678E"/>
    <w:rsid w:val="00901888"/>
    <w:rsid w:val="009018BC"/>
    <w:rsid w:val="009031B2"/>
    <w:rsid w:val="00905F79"/>
    <w:rsid w:val="00906160"/>
    <w:rsid w:val="00906B24"/>
    <w:rsid w:val="00910B93"/>
    <w:rsid w:val="00911B96"/>
    <w:rsid w:val="00912530"/>
    <w:rsid w:val="00912ADD"/>
    <w:rsid w:val="0091391F"/>
    <w:rsid w:val="00913A94"/>
    <w:rsid w:val="0091449C"/>
    <w:rsid w:val="0091487C"/>
    <w:rsid w:val="009157EC"/>
    <w:rsid w:val="0091701E"/>
    <w:rsid w:val="00917733"/>
    <w:rsid w:val="00921245"/>
    <w:rsid w:val="009244F7"/>
    <w:rsid w:val="00932A00"/>
    <w:rsid w:val="00932B73"/>
    <w:rsid w:val="00935A51"/>
    <w:rsid w:val="00936356"/>
    <w:rsid w:val="009420F3"/>
    <w:rsid w:val="0094248E"/>
    <w:rsid w:val="0094348E"/>
    <w:rsid w:val="00943D16"/>
    <w:rsid w:val="009473FC"/>
    <w:rsid w:val="00950CCE"/>
    <w:rsid w:val="00952B5A"/>
    <w:rsid w:val="00954E49"/>
    <w:rsid w:val="0095694F"/>
    <w:rsid w:val="00960467"/>
    <w:rsid w:val="00962A6E"/>
    <w:rsid w:val="00963C64"/>
    <w:rsid w:val="0096492D"/>
    <w:rsid w:val="00965FDB"/>
    <w:rsid w:val="009668A7"/>
    <w:rsid w:val="00966AC6"/>
    <w:rsid w:val="00966D8F"/>
    <w:rsid w:val="009679EA"/>
    <w:rsid w:val="009713F1"/>
    <w:rsid w:val="009749E0"/>
    <w:rsid w:val="00977EF4"/>
    <w:rsid w:val="00981834"/>
    <w:rsid w:val="00981EEF"/>
    <w:rsid w:val="00983031"/>
    <w:rsid w:val="00983E22"/>
    <w:rsid w:val="009846DD"/>
    <w:rsid w:val="00984A9D"/>
    <w:rsid w:val="00984F8C"/>
    <w:rsid w:val="0098716C"/>
    <w:rsid w:val="009936B1"/>
    <w:rsid w:val="00993808"/>
    <w:rsid w:val="00994BBF"/>
    <w:rsid w:val="009A19BD"/>
    <w:rsid w:val="009A1D03"/>
    <w:rsid w:val="009A6C14"/>
    <w:rsid w:val="009A7805"/>
    <w:rsid w:val="009B1543"/>
    <w:rsid w:val="009B2D1C"/>
    <w:rsid w:val="009B333C"/>
    <w:rsid w:val="009B5782"/>
    <w:rsid w:val="009C0274"/>
    <w:rsid w:val="009C15C1"/>
    <w:rsid w:val="009C19E0"/>
    <w:rsid w:val="009C1C2B"/>
    <w:rsid w:val="009C4EC0"/>
    <w:rsid w:val="009C7A6B"/>
    <w:rsid w:val="009D03FD"/>
    <w:rsid w:val="009D04FA"/>
    <w:rsid w:val="009D1803"/>
    <w:rsid w:val="009D5DCE"/>
    <w:rsid w:val="009D63B2"/>
    <w:rsid w:val="009E3034"/>
    <w:rsid w:val="009E3A03"/>
    <w:rsid w:val="009E3A6C"/>
    <w:rsid w:val="009E4B1C"/>
    <w:rsid w:val="009E4DB7"/>
    <w:rsid w:val="009F3641"/>
    <w:rsid w:val="009F779E"/>
    <w:rsid w:val="00A01A57"/>
    <w:rsid w:val="00A02435"/>
    <w:rsid w:val="00A02460"/>
    <w:rsid w:val="00A04EA8"/>
    <w:rsid w:val="00A05122"/>
    <w:rsid w:val="00A06844"/>
    <w:rsid w:val="00A1093B"/>
    <w:rsid w:val="00A126E7"/>
    <w:rsid w:val="00A15972"/>
    <w:rsid w:val="00A233BA"/>
    <w:rsid w:val="00A24754"/>
    <w:rsid w:val="00A25215"/>
    <w:rsid w:val="00A25239"/>
    <w:rsid w:val="00A2539D"/>
    <w:rsid w:val="00A26BE6"/>
    <w:rsid w:val="00A26C69"/>
    <w:rsid w:val="00A302EE"/>
    <w:rsid w:val="00A32632"/>
    <w:rsid w:val="00A33C5B"/>
    <w:rsid w:val="00A352AA"/>
    <w:rsid w:val="00A36C89"/>
    <w:rsid w:val="00A3719F"/>
    <w:rsid w:val="00A374FB"/>
    <w:rsid w:val="00A37E3A"/>
    <w:rsid w:val="00A41A98"/>
    <w:rsid w:val="00A41C99"/>
    <w:rsid w:val="00A429B1"/>
    <w:rsid w:val="00A46E6B"/>
    <w:rsid w:val="00A50A89"/>
    <w:rsid w:val="00A518BF"/>
    <w:rsid w:val="00A5483D"/>
    <w:rsid w:val="00A54B6E"/>
    <w:rsid w:val="00A561F9"/>
    <w:rsid w:val="00A6151D"/>
    <w:rsid w:val="00A62BEF"/>
    <w:rsid w:val="00A637DD"/>
    <w:rsid w:val="00A644A2"/>
    <w:rsid w:val="00A644CF"/>
    <w:rsid w:val="00A64A6E"/>
    <w:rsid w:val="00A6512E"/>
    <w:rsid w:val="00A65697"/>
    <w:rsid w:val="00A66184"/>
    <w:rsid w:val="00A71C1C"/>
    <w:rsid w:val="00A7331C"/>
    <w:rsid w:val="00A73680"/>
    <w:rsid w:val="00A7573A"/>
    <w:rsid w:val="00A75D9D"/>
    <w:rsid w:val="00A76367"/>
    <w:rsid w:val="00A809E3"/>
    <w:rsid w:val="00A829BA"/>
    <w:rsid w:val="00A9002B"/>
    <w:rsid w:val="00A97DD5"/>
    <w:rsid w:val="00AA548B"/>
    <w:rsid w:val="00AA58C3"/>
    <w:rsid w:val="00AA7CB5"/>
    <w:rsid w:val="00AB1455"/>
    <w:rsid w:val="00AB228C"/>
    <w:rsid w:val="00AB5769"/>
    <w:rsid w:val="00AB5EB5"/>
    <w:rsid w:val="00AB6354"/>
    <w:rsid w:val="00AB7213"/>
    <w:rsid w:val="00AC2435"/>
    <w:rsid w:val="00AC28A8"/>
    <w:rsid w:val="00AC432D"/>
    <w:rsid w:val="00AC6F46"/>
    <w:rsid w:val="00AD01C6"/>
    <w:rsid w:val="00AD0AB7"/>
    <w:rsid w:val="00AD4B01"/>
    <w:rsid w:val="00AD5507"/>
    <w:rsid w:val="00AD58A7"/>
    <w:rsid w:val="00AD63BF"/>
    <w:rsid w:val="00AE2BD9"/>
    <w:rsid w:val="00AE342D"/>
    <w:rsid w:val="00AE72BE"/>
    <w:rsid w:val="00AF1062"/>
    <w:rsid w:val="00AF4AAE"/>
    <w:rsid w:val="00AF4E17"/>
    <w:rsid w:val="00AF505B"/>
    <w:rsid w:val="00AF555B"/>
    <w:rsid w:val="00AF5A05"/>
    <w:rsid w:val="00AF5E61"/>
    <w:rsid w:val="00AF69C9"/>
    <w:rsid w:val="00B01A72"/>
    <w:rsid w:val="00B01E9F"/>
    <w:rsid w:val="00B02680"/>
    <w:rsid w:val="00B03E05"/>
    <w:rsid w:val="00B1084D"/>
    <w:rsid w:val="00B13117"/>
    <w:rsid w:val="00B148C0"/>
    <w:rsid w:val="00B14C31"/>
    <w:rsid w:val="00B1683A"/>
    <w:rsid w:val="00B2170A"/>
    <w:rsid w:val="00B2440A"/>
    <w:rsid w:val="00B26636"/>
    <w:rsid w:val="00B276F4"/>
    <w:rsid w:val="00B3037F"/>
    <w:rsid w:val="00B3096F"/>
    <w:rsid w:val="00B30C70"/>
    <w:rsid w:val="00B3168E"/>
    <w:rsid w:val="00B31B2A"/>
    <w:rsid w:val="00B37067"/>
    <w:rsid w:val="00B37856"/>
    <w:rsid w:val="00B37C96"/>
    <w:rsid w:val="00B42FD9"/>
    <w:rsid w:val="00B44DC2"/>
    <w:rsid w:val="00B50954"/>
    <w:rsid w:val="00B50C1B"/>
    <w:rsid w:val="00B511E2"/>
    <w:rsid w:val="00B53EB3"/>
    <w:rsid w:val="00B55A36"/>
    <w:rsid w:val="00B55DE4"/>
    <w:rsid w:val="00B61B14"/>
    <w:rsid w:val="00B61BD0"/>
    <w:rsid w:val="00B62591"/>
    <w:rsid w:val="00B62FFA"/>
    <w:rsid w:val="00B63BC5"/>
    <w:rsid w:val="00B63BCE"/>
    <w:rsid w:val="00B667B9"/>
    <w:rsid w:val="00B67F8A"/>
    <w:rsid w:val="00B704A6"/>
    <w:rsid w:val="00B71D20"/>
    <w:rsid w:val="00B74E77"/>
    <w:rsid w:val="00B76056"/>
    <w:rsid w:val="00B7673B"/>
    <w:rsid w:val="00B770B7"/>
    <w:rsid w:val="00B80F28"/>
    <w:rsid w:val="00B81EED"/>
    <w:rsid w:val="00B84BCE"/>
    <w:rsid w:val="00B91208"/>
    <w:rsid w:val="00B92E38"/>
    <w:rsid w:val="00B96661"/>
    <w:rsid w:val="00BA24CE"/>
    <w:rsid w:val="00BA267C"/>
    <w:rsid w:val="00BA2830"/>
    <w:rsid w:val="00BA31E2"/>
    <w:rsid w:val="00BA3729"/>
    <w:rsid w:val="00BA54C1"/>
    <w:rsid w:val="00BA5EA1"/>
    <w:rsid w:val="00BB129B"/>
    <w:rsid w:val="00BB316E"/>
    <w:rsid w:val="00BB31A9"/>
    <w:rsid w:val="00BB37F5"/>
    <w:rsid w:val="00BB4997"/>
    <w:rsid w:val="00BB4D8B"/>
    <w:rsid w:val="00BB55A7"/>
    <w:rsid w:val="00BB5B2E"/>
    <w:rsid w:val="00BB5DE2"/>
    <w:rsid w:val="00BB7133"/>
    <w:rsid w:val="00BC22BE"/>
    <w:rsid w:val="00BC47A2"/>
    <w:rsid w:val="00BC5330"/>
    <w:rsid w:val="00BC608E"/>
    <w:rsid w:val="00BC6668"/>
    <w:rsid w:val="00BC68DB"/>
    <w:rsid w:val="00BC6FBB"/>
    <w:rsid w:val="00BC75F9"/>
    <w:rsid w:val="00BD5952"/>
    <w:rsid w:val="00BE012A"/>
    <w:rsid w:val="00BE12B7"/>
    <w:rsid w:val="00BE3269"/>
    <w:rsid w:val="00BE534D"/>
    <w:rsid w:val="00BE689A"/>
    <w:rsid w:val="00BE6909"/>
    <w:rsid w:val="00BF1CD0"/>
    <w:rsid w:val="00BF2C0F"/>
    <w:rsid w:val="00BF3B0D"/>
    <w:rsid w:val="00BF420C"/>
    <w:rsid w:val="00BF50FC"/>
    <w:rsid w:val="00BF699D"/>
    <w:rsid w:val="00BF7D79"/>
    <w:rsid w:val="00C001B2"/>
    <w:rsid w:val="00C0231B"/>
    <w:rsid w:val="00C03720"/>
    <w:rsid w:val="00C06437"/>
    <w:rsid w:val="00C067A0"/>
    <w:rsid w:val="00C116D5"/>
    <w:rsid w:val="00C11D79"/>
    <w:rsid w:val="00C14FD5"/>
    <w:rsid w:val="00C15FBC"/>
    <w:rsid w:val="00C21A0D"/>
    <w:rsid w:val="00C2265D"/>
    <w:rsid w:val="00C22FDA"/>
    <w:rsid w:val="00C2313D"/>
    <w:rsid w:val="00C242D6"/>
    <w:rsid w:val="00C248D2"/>
    <w:rsid w:val="00C26AC3"/>
    <w:rsid w:val="00C279DF"/>
    <w:rsid w:val="00C302C5"/>
    <w:rsid w:val="00C30493"/>
    <w:rsid w:val="00C37B78"/>
    <w:rsid w:val="00C37F31"/>
    <w:rsid w:val="00C41335"/>
    <w:rsid w:val="00C43B7D"/>
    <w:rsid w:val="00C44341"/>
    <w:rsid w:val="00C445D1"/>
    <w:rsid w:val="00C47E3D"/>
    <w:rsid w:val="00C50073"/>
    <w:rsid w:val="00C50352"/>
    <w:rsid w:val="00C50F40"/>
    <w:rsid w:val="00C54325"/>
    <w:rsid w:val="00C5564E"/>
    <w:rsid w:val="00C571E9"/>
    <w:rsid w:val="00C57253"/>
    <w:rsid w:val="00C6145C"/>
    <w:rsid w:val="00C64A2C"/>
    <w:rsid w:val="00C676A9"/>
    <w:rsid w:val="00C67BA7"/>
    <w:rsid w:val="00C700A5"/>
    <w:rsid w:val="00C70857"/>
    <w:rsid w:val="00C731EB"/>
    <w:rsid w:val="00C73A1E"/>
    <w:rsid w:val="00C740F8"/>
    <w:rsid w:val="00C7516B"/>
    <w:rsid w:val="00C76257"/>
    <w:rsid w:val="00C81A45"/>
    <w:rsid w:val="00C85A4E"/>
    <w:rsid w:val="00C86FCF"/>
    <w:rsid w:val="00C871D5"/>
    <w:rsid w:val="00C877D6"/>
    <w:rsid w:val="00C905BF"/>
    <w:rsid w:val="00C9233F"/>
    <w:rsid w:val="00C92CCC"/>
    <w:rsid w:val="00C933B8"/>
    <w:rsid w:val="00C95B0B"/>
    <w:rsid w:val="00C96E6A"/>
    <w:rsid w:val="00C975C7"/>
    <w:rsid w:val="00C97712"/>
    <w:rsid w:val="00C97AD3"/>
    <w:rsid w:val="00CA119F"/>
    <w:rsid w:val="00CA165A"/>
    <w:rsid w:val="00CA19B0"/>
    <w:rsid w:val="00CA5522"/>
    <w:rsid w:val="00CA7954"/>
    <w:rsid w:val="00CB1850"/>
    <w:rsid w:val="00CB2CE2"/>
    <w:rsid w:val="00CB534B"/>
    <w:rsid w:val="00CB53E6"/>
    <w:rsid w:val="00CB548C"/>
    <w:rsid w:val="00CC5F7A"/>
    <w:rsid w:val="00CC7CCB"/>
    <w:rsid w:val="00CD3AE9"/>
    <w:rsid w:val="00CD5B02"/>
    <w:rsid w:val="00CE15DF"/>
    <w:rsid w:val="00CE16F5"/>
    <w:rsid w:val="00CE379D"/>
    <w:rsid w:val="00CE6FBF"/>
    <w:rsid w:val="00CF14A9"/>
    <w:rsid w:val="00CF14F5"/>
    <w:rsid w:val="00CF2A91"/>
    <w:rsid w:val="00CF39FE"/>
    <w:rsid w:val="00CF4595"/>
    <w:rsid w:val="00CF4960"/>
    <w:rsid w:val="00CF58DE"/>
    <w:rsid w:val="00CF61E5"/>
    <w:rsid w:val="00CF6A79"/>
    <w:rsid w:val="00CF6E68"/>
    <w:rsid w:val="00D0285E"/>
    <w:rsid w:val="00D02EBF"/>
    <w:rsid w:val="00D041C2"/>
    <w:rsid w:val="00D057E0"/>
    <w:rsid w:val="00D1045B"/>
    <w:rsid w:val="00D14B41"/>
    <w:rsid w:val="00D15690"/>
    <w:rsid w:val="00D21CFE"/>
    <w:rsid w:val="00D23C69"/>
    <w:rsid w:val="00D25F1B"/>
    <w:rsid w:val="00D26531"/>
    <w:rsid w:val="00D274B5"/>
    <w:rsid w:val="00D2776B"/>
    <w:rsid w:val="00D27F5C"/>
    <w:rsid w:val="00D30E52"/>
    <w:rsid w:val="00D3101F"/>
    <w:rsid w:val="00D34DB6"/>
    <w:rsid w:val="00D36F94"/>
    <w:rsid w:val="00D40614"/>
    <w:rsid w:val="00D449B6"/>
    <w:rsid w:val="00D46106"/>
    <w:rsid w:val="00D47A7C"/>
    <w:rsid w:val="00D52162"/>
    <w:rsid w:val="00D6043E"/>
    <w:rsid w:val="00D60E43"/>
    <w:rsid w:val="00D6179B"/>
    <w:rsid w:val="00D61D26"/>
    <w:rsid w:val="00D635C2"/>
    <w:rsid w:val="00D64CD2"/>
    <w:rsid w:val="00D65EC9"/>
    <w:rsid w:val="00D678A2"/>
    <w:rsid w:val="00D724A4"/>
    <w:rsid w:val="00D73726"/>
    <w:rsid w:val="00D739D3"/>
    <w:rsid w:val="00D7545F"/>
    <w:rsid w:val="00D771A1"/>
    <w:rsid w:val="00D80202"/>
    <w:rsid w:val="00D80204"/>
    <w:rsid w:val="00D81242"/>
    <w:rsid w:val="00D81423"/>
    <w:rsid w:val="00D821E5"/>
    <w:rsid w:val="00D8338E"/>
    <w:rsid w:val="00D8421C"/>
    <w:rsid w:val="00D85F64"/>
    <w:rsid w:val="00D872FC"/>
    <w:rsid w:val="00D872FF"/>
    <w:rsid w:val="00D926EC"/>
    <w:rsid w:val="00D93018"/>
    <w:rsid w:val="00D93A32"/>
    <w:rsid w:val="00D947C3"/>
    <w:rsid w:val="00D94A50"/>
    <w:rsid w:val="00D94C3D"/>
    <w:rsid w:val="00D95B24"/>
    <w:rsid w:val="00D95DC0"/>
    <w:rsid w:val="00D9674C"/>
    <w:rsid w:val="00D97D7E"/>
    <w:rsid w:val="00DA2FBD"/>
    <w:rsid w:val="00DA7778"/>
    <w:rsid w:val="00DB190E"/>
    <w:rsid w:val="00DB2199"/>
    <w:rsid w:val="00DB6A24"/>
    <w:rsid w:val="00DC1684"/>
    <w:rsid w:val="00DC417E"/>
    <w:rsid w:val="00DC5E7B"/>
    <w:rsid w:val="00DD1008"/>
    <w:rsid w:val="00DD148D"/>
    <w:rsid w:val="00DD2357"/>
    <w:rsid w:val="00DD5FE4"/>
    <w:rsid w:val="00DD68E8"/>
    <w:rsid w:val="00DE07C5"/>
    <w:rsid w:val="00DE16ED"/>
    <w:rsid w:val="00DE3096"/>
    <w:rsid w:val="00DE5F19"/>
    <w:rsid w:val="00DF079D"/>
    <w:rsid w:val="00DF4785"/>
    <w:rsid w:val="00E01C97"/>
    <w:rsid w:val="00E021E4"/>
    <w:rsid w:val="00E02216"/>
    <w:rsid w:val="00E036DD"/>
    <w:rsid w:val="00E07601"/>
    <w:rsid w:val="00E1072A"/>
    <w:rsid w:val="00E111F2"/>
    <w:rsid w:val="00E118B1"/>
    <w:rsid w:val="00E11A39"/>
    <w:rsid w:val="00E123CA"/>
    <w:rsid w:val="00E12F3D"/>
    <w:rsid w:val="00E13BF7"/>
    <w:rsid w:val="00E17D04"/>
    <w:rsid w:val="00E21D06"/>
    <w:rsid w:val="00E23A77"/>
    <w:rsid w:val="00E25175"/>
    <w:rsid w:val="00E278A9"/>
    <w:rsid w:val="00E27D67"/>
    <w:rsid w:val="00E27EDC"/>
    <w:rsid w:val="00E317BA"/>
    <w:rsid w:val="00E3222C"/>
    <w:rsid w:val="00E33CE3"/>
    <w:rsid w:val="00E35A72"/>
    <w:rsid w:val="00E36128"/>
    <w:rsid w:val="00E4070E"/>
    <w:rsid w:val="00E40A04"/>
    <w:rsid w:val="00E42FAB"/>
    <w:rsid w:val="00E43460"/>
    <w:rsid w:val="00E44E24"/>
    <w:rsid w:val="00E458F5"/>
    <w:rsid w:val="00E46285"/>
    <w:rsid w:val="00E47F28"/>
    <w:rsid w:val="00E50F00"/>
    <w:rsid w:val="00E53482"/>
    <w:rsid w:val="00E548E5"/>
    <w:rsid w:val="00E5565B"/>
    <w:rsid w:val="00E56419"/>
    <w:rsid w:val="00E57C14"/>
    <w:rsid w:val="00E57E28"/>
    <w:rsid w:val="00E60120"/>
    <w:rsid w:val="00E6432B"/>
    <w:rsid w:val="00E65906"/>
    <w:rsid w:val="00E71848"/>
    <w:rsid w:val="00E74043"/>
    <w:rsid w:val="00E74839"/>
    <w:rsid w:val="00E75A21"/>
    <w:rsid w:val="00E766DD"/>
    <w:rsid w:val="00E831BD"/>
    <w:rsid w:val="00E8799B"/>
    <w:rsid w:val="00E90E5C"/>
    <w:rsid w:val="00E9150B"/>
    <w:rsid w:val="00E93F76"/>
    <w:rsid w:val="00E94221"/>
    <w:rsid w:val="00E94A84"/>
    <w:rsid w:val="00EA0998"/>
    <w:rsid w:val="00EA169C"/>
    <w:rsid w:val="00EA79C4"/>
    <w:rsid w:val="00EA7A2E"/>
    <w:rsid w:val="00EB43C3"/>
    <w:rsid w:val="00EB5CA9"/>
    <w:rsid w:val="00EB6671"/>
    <w:rsid w:val="00EC0BAA"/>
    <w:rsid w:val="00EC3136"/>
    <w:rsid w:val="00EC333C"/>
    <w:rsid w:val="00EC49B4"/>
    <w:rsid w:val="00EC6744"/>
    <w:rsid w:val="00EC6ABF"/>
    <w:rsid w:val="00EC6E20"/>
    <w:rsid w:val="00ED1628"/>
    <w:rsid w:val="00ED26E4"/>
    <w:rsid w:val="00ED323D"/>
    <w:rsid w:val="00ED3364"/>
    <w:rsid w:val="00ED6162"/>
    <w:rsid w:val="00EE106B"/>
    <w:rsid w:val="00EE2995"/>
    <w:rsid w:val="00EE2D4F"/>
    <w:rsid w:val="00EE4D54"/>
    <w:rsid w:val="00EE68F7"/>
    <w:rsid w:val="00EE77B1"/>
    <w:rsid w:val="00EE78F7"/>
    <w:rsid w:val="00EF170D"/>
    <w:rsid w:val="00EF2421"/>
    <w:rsid w:val="00EF49E3"/>
    <w:rsid w:val="00EF5804"/>
    <w:rsid w:val="00F00AEB"/>
    <w:rsid w:val="00F00B58"/>
    <w:rsid w:val="00F00DF6"/>
    <w:rsid w:val="00F0166D"/>
    <w:rsid w:val="00F039CC"/>
    <w:rsid w:val="00F0465B"/>
    <w:rsid w:val="00F06087"/>
    <w:rsid w:val="00F06577"/>
    <w:rsid w:val="00F06ECD"/>
    <w:rsid w:val="00F07E01"/>
    <w:rsid w:val="00F10EF4"/>
    <w:rsid w:val="00F110E9"/>
    <w:rsid w:val="00F123F4"/>
    <w:rsid w:val="00F12C58"/>
    <w:rsid w:val="00F13A76"/>
    <w:rsid w:val="00F13B27"/>
    <w:rsid w:val="00F13F12"/>
    <w:rsid w:val="00F148C0"/>
    <w:rsid w:val="00F15C96"/>
    <w:rsid w:val="00F1624C"/>
    <w:rsid w:val="00F218C6"/>
    <w:rsid w:val="00F245EE"/>
    <w:rsid w:val="00F26DD7"/>
    <w:rsid w:val="00F32E66"/>
    <w:rsid w:val="00F3590E"/>
    <w:rsid w:val="00F42302"/>
    <w:rsid w:val="00F44AE4"/>
    <w:rsid w:val="00F4696F"/>
    <w:rsid w:val="00F4740C"/>
    <w:rsid w:val="00F53521"/>
    <w:rsid w:val="00F577C5"/>
    <w:rsid w:val="00F6143F"/>
    <w:rsid w:val="00F61BA3"/>
    <w:rsid w:val="00F6250A"/>
    <w:rsid w:val="00F63D90"/>
    <w:rsid w:val="00F65635"/>
    <w:rsid w:val="00F65BBC"/>
    <w:rsid w:val="00F72371"/>
    <w:rsid w:val="00F7444C"/>
    <w:rsid w:val="00F745B5"/>
    <w:rsid w:val="00F754C3"/>
    <w:rsid w:val="00F809F0"/>
    <w:rsid w:val="00F80D48"/>
    <w:rsid w:val="00F816DD"/>
    <w:rsid w:val="00F81B7E"/>
    <w:rsid w:val="00F84BDF"/>
    <w:rsid w:val="00F85965"/>
    <w:rsid w:val="00F875E1"/>
    <w:rsid w:val="00F900BF"/>
    <w:rsid w:val="00F91598"/>
    <w:rsid w:val="00F924D8"/>
    <w:rsid w:val="00F93290"/>
    <w:rsid w:val="00F935FC"/>
    <w:rsid w:val="00F96D73"/>
    <w:rsid w:val="00F972DB"/>
    <w:rsid w:val="00FA183D"/>
    <w:rsid w:val="00FA5165"/>
    <w:rsid w:val="00FA6CA1"/>
    <w:rsid w:val="00FC051F"/>
    <w:rsid w:val="00FC1333"/>
    <w:rsid w:val="00FC2CC4"/>
    <w:rsid w:val="00FC352E"/>
    <w:rsid w:val="00FC4478"/>
    <w:rsid w:val="00FC4E0C"/>
    <w:rsid w:val="00FC5206"/>
    <w:rsid w:val="00FC5AA5"/>
    <w:rsid w:val="00FC69AB"/>
    <w:rsid w:val="00FD00A9"/>
    <w:rsid w:val="00FD0917"/>
    <w:rsid w:val="00FD1A51"/>
    <w:rsid w:val="00FD6C6B"/>
    <w:rsid w:val="00FE2DF7"/>
    <w:rsid w:val="00FE389A"/>
    <w:rsid w:val="00FE3A5D"/>
    <w:rsid w:val="00FE4DBC"/>
    <w:rsid w:val="00FE57FB"/>
    <w:rsid w:val="00FE5BF5"/>
    <w:rsid w:val="00FE5EA6"/>
    <w:rsid w:val="00FF61BA"/>
    <w:rsid w:val="00FF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1AFF"/>
    <w:rPr>
      <w:rFonts w:ascii="Tahoma" w:hAnsi="Tahoma" w:cs="Tahoma"/>
      <w:sz w:val="16"/>
      <w:szCs w:val="16"/>
    </w:rPr>
  </w:style>
  <w:style w:type="character" w:customStyle="1" w:styleId="BalloonTextChar">
    <w:name w:val="Balloon Text Char"/>
    <w:basedOn w:val="DefaultParagraphFont"/>
    <w:link w:val="BalloonText"/>
    <w:rsid w:val="008A1AFF"/>
    <w:rPr>
      <w:rFonts w:ascii="Tahoma" w:hAnsi="Tahoma" w:cs="Tahoma"/>
      <w:sz w:val="16"/>
      <w:szCs w:val="16"/>
    </w:rPr>
  </w:style>
  <w:style w:type="paragraph" w:styleId="ListParagraph">
    <w:name w:val="List Paragraph"/>
    <w:basedOn w:val="Normal"/>
    <w:uiPriority w:val="34"/>
    <w:qFormat/>
    <w:rsid w:val="00EC333C"/>
    <w:pPr>
      <w:ind w:left="720"/>
      <w:contextualSpacing/>
    </w:pPr>
  </w:style>
  <w:style w:type="character" w:styleId="Hyperlink">
    <w:name w:val="Hyperlink"/>
    <w:basedOn w:val="DefaultParagraphFont"/>
    <w:uiPriority w:val="99"/>
    <w:rsid w:val="00B61BD0"/>
    <w:rPr>
      <w:color w:val="0000FF" w:themeColor="hyperlink"/>
      <w:u w:val="single"/>
    </w:rPr>
  </w:style>
  <w:style w:type="paragraph" w:styleId="Header">
    <w:name w:val="header"/>
    <w:basedOn w:val="Normal"/>
    <w:link w:val="HeaderChar"/>
    <w:unhideWhenUsed/>
    <w:rsid w:val="00EC6744"/>
    <w:pPr>
      <w:tabs>
        <w:tab w:val="center" w:pos="4680"/>
        <w:tab w:val="right" w:pos="9360"/>
      </w:tabs>
    </w:pPr>
  </w:style>
  <w:style w:type="character" w:customStyle="1" w:styleId="HeaderChar">
    <w:name w:val="Header Char"/>
    <w:basedOn w:val="DefaultParagraphFont"/>
    <w:link w:val="Header"/>
    <w:rsid w:val="00EC6744"/>
    <w:rPr>
      <w:sz w:val="24"/>
      <w:szCs w:val="24"/>
    </w:rPr>
  </w:style>
  <w:style w:type="paragraph" w:styleId="Footer">
    <w:name w:val="footer"/>
    <w:basedOn w:val="Normal"/>
    <w:link w:val="FooterChar"/>
    <w:unhideWhenUsed/>
    <w:rsid w:val="00EC6744"/>
    <w:pPr>
      <w:tabs>
        <w:tab w:val="center" w:pos="4680"/>
        <w:tab w:val="right" w:pos="9360"/>
      </w:tabs>
    </w:pPr>
  </w:style>
  <w:style w:type="character" w:customStyle="1" w:styleId="FooterChar">
    <w:name w:val="Footer Char"/>
    <w:basedOn w:val="DefaultParagraphFont"/>
    <w:link w:val="Footer"/>
    <w:rsid w:val="00EC6744"/>
    <w:rPr>
      <w:sz w:val="24"/>
      <w:szCs w:val="24"/>
    </w:rPr>
  </w:style>
  <w:style w:type="paragraph" w:styleId="FootnoteText">
    <w:name w:val="footnote text"/>
    <w:basedOn w:val="Normal"/>
    <w:link w:val="FootnoteTextChar"/>
    <w:semiHidden/>
    <w:unhideWhenUsed/>
    <w:rsid w:val="00370C89"/>
    <w:rPr>
      <w:sz w:val="20"/>
      <w:szCs w:val="20"/>
    </w:rPr>
  </w:style>
  <w:style w:type="character" w:customStyle="1" w:styleId="FootnoteTextChar">
    <w:name w:val="Footnote Text Char"/>
    <w:basedOn w:val="DefaultParagraphFont"/>
    <w:link w:val="FootnoteText"/>
    <w:semiHidden/>
    <w:rsid w:val="00370C89"/>
  </w:style>
  <w:style w:type="character" w:styleId="FootnoteReference">
    <w:name w:val="footnote reference"/>
    <w:basedOn w:val="DefaultParagraphFont"/>
    <w:semiHidden/>
    <w:unhideWhenUsed/>
    <w:rsid w:val="00370C89"/>
    <w:rPr>
      <w:vertAlign w:val="superscript"/>
    </w:rPr>
  </w:style>
  <w:style w:type="character" w:customStyle="1" w:styleId="Mention">
    <w:name w:val="Mention"/>
    <w:basedOn w:val="DefaultParagraphFont"/>
    <w:uiPriority w:val="99"/>
    <w:semiHidden/>
    <w:unhideWhenUsed/>
    <w:rsid w:val="00370C89"/>
    <w:rPr>
      <w:color w:val="2B579A"/>
      <w:shd w:val="clear" w:color="auto" w:fill="E6E6E6"/>
    </w:rPr>
  </w:style>
  <w:style w:type="table" w:styleId="TableGrid">
    <w:name w:val="Table Grid"/>
    <w:basedOn w:val="TableNormal"/>
    <w:uiPriority w:val="59"/>
    <w:rsid w:val="00E548E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241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A1AFF"/>
    <w:rPr>
      <w:rFonts w:ascii="Tahoma" w:hAnsi="Tahoma" w:cs="Tahoma"/>
      <w:sz w:val="16"/>
      <w:szCs w:val="16"/>
    </w:rPr>
  </w:style>
  <w:style w:type="character" w:customStyle="1" w:styleId="BalloonTextChar">
    <w:name w:val="Balloon Text Char"/>
    <w:basedOn w:val="DefaultParagraphFont"/>
    <w:link w:val="BalloonText"/>
    <w:rsid w:val="008A1AFF"/>
    <w:rPr>
      <w:rFonts w:ascii="Tahoma" w:hAnsi="Tahoma" w:cs="Tahoma"/>
      <w:sz w:val="16"/>
      <w:szCs w:val="16"/>
    </w:rPr>
  </w:style>
  <w:style w:type="paragraph" w:styleId="ListParagraph">
    <w:name w:val="List Paragraph"/>
    <w:basedOn w:val="Normal"/>
    <w:uiPriority w:val="34"/>
    <w:qFormat/>
    <w:rsid w:val="00EC333C"/>
    <w:pPr>
      <w:ind w:left="720"/>
      <w:contextualSpacing/>
    </w:pPr>
  </w:style>
  <w:style w:type="character" w:styleId="Hyperlink">
    <w:name w:val="Hyperlink"/>
    <w:basedOn w:val="DefaultParagraphFont"/>
    <w:uiPriority w:val="99"/>
    <w:rsid w:val="00B61BD0"/>
    <w:rPr>
      <w:color w:val="0000FF" w:themeColor="hyperlink"/>
      <w:u w:val="single"/>
    </w:rPr>
  </w:style>
  <w:style w:type="paragraph" w:styleId="Header">
    <w:name w:val="header"/>
    <w:basedOn w:val="Normal"/>
    <w:link w:val="HeaderChar"/>
    <w:unhideWhenUsed/>
    <w:rsid w:val="00EC6744"/>
    <w:pPr>
      <w:tabs>
        <w:tab w:val="center" w:pos="4680"/>
        <w:tab w:val="right" w:pos="9360"/>
      </w:tabs>
    </w:pPr>
  </w:style>
  <w:style w:type="character" w:customStyle="1" w:styleId="HeaderChar">
    <w:name w:val="Header Char"/>
    <w:basedOn w:val="DefaultParagraphFont"/>
    <w:link w:val="Header"/>
    <w:rsid w:val="00EC6744"/>
    <w:rPr>
      <w:sz w:val="24"/>
      <w:szCs w:val="24"/>
    </w:rPr>
  </w:style>
  <w:style w:type="paragraph" w:styleId="Footer">
    <w:name w:val="footer"/>
    <w:basedOn w:val="Normal"/>
    <w:link w:val="FooterChar"/>
    <w:unhideWhenUsed/>
    <w:rsid w:val="00EC6744"/>
    <w:pPr>
      <w:tabs>
        <w:tab w:val="center" w:pos="4680"/>
        <w:tab w:val="right" w:pos="9360"/>
      </w:tabs>
    </w:pPr>
  </w:style>
  <w:style w:type="character" w:customStyle="1" w:styleId="FooterChar">
    <w:name w:val="Footer Char"/>
    <w:basedOn w:val="DefaultParagraphFont"/>
    <w:link w:val="Footer"/>
    <w:rsid w:val="00EC6744"/>
    <w:rPr>
      <w:sz w:val="24"/>
      <w:szCs w:val="24"/>
    </w:rPr>
  </w:style>
  <w:style w:type="paragraph" w:styleId="FootnoteText">
    <w:name w:val="footnote text"/>
    <w:basedOn w:val="Normal"/>
    <w:link w:val="FootnoteTextChar"/>
    <w:semiHidden/>
    <w:unhideWhenUsed/>
    <w:rsid w:val="00370C89"/>
    <w:rPr>
      <w:sz w:val="20"/>
      <w:szCs w:val="20"/>
    </w:rPr>
  </w:style>
  <w:style w:type="character" w:customStyle="1" w:styleId="FootnoteTextChar">
    <w:name w:val="Footnote Text Char"/>
    <w:basedOn w:val="DefaultParagraphFont"/>
    <w:link w:val="FootnoteText"/>
    <w:semiHidden/>
    <w:rsid w:val="00370C89"/>
  </w:style>
  <w:style w:type="character" w:styleId="FootnoteReference">
    <w:name w:val="footnote reference"/>
    <w:basedOn w:val="DefaultParagraphFont"/>
    <w:semiHidden/>
    <w:unhideWhenUsed/>
    <w:rsid w:val="00370C89"/>
    <w:rPr>
      <w:vertAlign w:val="superscript"/>
    </w:rPr>
  </w:style>
  <w:style w:type="character" w:customStyle="1" w:styleId="Mention">
    <w:name w:val="Mention"/>
    <w:basedOn w:val="DefaultParagraphFont"/>
    <w:uiPriority w:val="99"/>
    <w:semiHidden/>
    <w:unhideWhenUsed/>
    <w:rsid w:val="00370C89"/>
    <w:rPr>
      <w:color w:val="2B579A"/>
      <w:shd w:val="clear" w:color="auto" w:fill="E6E6E6"/>
    </w:rPr>
  </w:style>
  <w:style w:type="table" w:styleId="TableGrid">
    <w:name w:val="Table Grid"/>
    <w:basedOn w:val="TableNormal"/>
    <w:uiPriority w:val="59"/>
    <w:rsid w:val="00E548E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241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e.ball@stafford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el.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hildren%20and%20Young%20Peoples%20Health%20Offer%20Development%20Report.pdf" TargetMode="External"/><Relationship Id="rId4" Type="http://schemas.microsoft.com/office/2007/relationships/stylesWithEffects" Target="stylesWithEffects.xml"/><Relationship Id="rId9" Type="http://schemas.openxmlformats.org/officeDocument/2006/relationships/hyperlink" Target="http://goscl.com/universal-offers/health-off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CD93F-0678-4BE9-BC95-5621FBD5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1DA5A443</Template>
  <TotalTime>122</TotalTime>
  <Pages>4</Pages>
  <Words>1044</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Sue (Place)</dc:creator>
  <cp:lastModifiedBy>Ball, Sue (F&amp;C)</cp:lastModifiedBy>
  <cp:revision>19</cp:revision>
  <dcterms:created xsi:type="dcterms:W3CDTF">2017-10-06T19:19:00Z</dcterms:created>
  <dcterms:modified xsi:type="dcterms:W3CDTF">2017-12-11T10:16:00Z</dcterms:modified>
</cp:coreProperties>
</file>